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5" w:type="dxa"/>
        <w:shd w:val="clear" w:color="auto" w:fill="FFFFFF"/>
        <w:tblCellMar>
          <w:left w:w="0" w:type="dxa"/>
          <w:right w:w="0" w:type="dxa"/>
        </w:tblCellMar>
        <w:tblLook w:val="04A0"/>
      </w:tblPr>
      <w:tblGrid>
        <w:gridCol w:w="5141"/>
        <w:gridCol w:w="1485"/>
        <w:gridCol w:w="3769"/>
      </w:tblGrid>
      <w:tr w:rsidR="00C947D1" w:rsidRPr="00C947D1" w:rsidTr="003219C0">
        <w:tc>
          <w:tcPr>
            <w:tcW w:w="10395"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555555"/>
                <w:sz w:val="24"/>
                <w:szCs w:val="24"/>
                <w:lang w:eastAsia="ru-RU"/>
              </w:rPr>
              <w:t>Кабинет информатики</w:t>
            </w:r>
          </w:p>
        </w:tc>
      </w:tr>
      <w:tr w:rsidR="00C947D1" w:rsidRPr="00C947D1" w:rsidTr="00044586">
        <w:tc>
          <w:tcPr>
            <w:tcW w:w="5141"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781300" cy="2085975"/>
                  <wp:effectExtent l="19050" t="0" r="0" b="0"/>
                  <wp:docPr id="1" name="Рисунок 1" descr="информа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форматика"/>
                          <pic:cNvPicPr>
                            <a:picLocks noChangeAspect="1" noChangeArrowheads="1"/>
                          </pic:cNvPicPr>
                        </pic:nvPicPr>
                        <pic:blipFill>
                          <a:blip r:embed="rId5" cstate="print"/>
                          <a:stretch>
                            <a:fillRect/>
                          </a:stretch>
                        </pic:blipFill>
                        <pic:spPr bwMode="auto">
                          <a:xfrm>
                            <a:off x="0" y="0"/>
                            <a:ext cx="2781300" cy="2085975"/>
                          </a:xfrm>
                          <a:prstGeom prst="rect">
                            <a:avLst/>
                          </a:prstGeom>
                          <a:noFill/>
                          <a:ln w="9525">
                            <a:noFill/>
                            <a:miter lim="800000"/>
                            <a:headEnd/>
                            <a:tailEnd/>
                          </a:ln>
                        </pic:spPr>
                      </pic:pic>
                    </a:graphicData>
                  </a:graphic>
                </wp:inline>
              </w:drawing>
            </w:r>
          </w:p>
        </w:tc>
        <w:tc>
          <w:tcPr>
            <w:tcW w:w="5254"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color w:val="555555"/>
                <w:sz w:val="21"/>
                <w:szCs w:val="21"/>
                <w:bdr w:val="none" w:sz="0" w:space="0" w:color="auto" w:frame="1"/>
                <w:lang w:eastAsia="ru-RU"/>
              </w:rPr>
              <w:t xml:space="preserve">Объект оснащен </w:t>
            </w:r>
            <w:r>
              <w:rPr>
                <w:rFonts w:ascii="Times New Roman" w:eastAsia="Times New Roman" w:hAnsi="Times New Roman" w:cs="Times New Roman"/>
                <w:color w:val="555555"/>
                <w:sz w:val="21"/>
                <w:szCs w:val="21"/>
                <w:bdr w:val="none" w:sz="0" w:space="0" w:color="auto" w:frame="1"/>
                <w:lang w:eastAsia="ru-RU"/>
              </w:rPr>
              <w:t>9</w:t>
            </w:r>
            <w:r w:rsidRPr="00C947D1">
              <w:rPr>
                <w:rFonts w:ascii="Times New Roman" w:eastAsia="Times New Roman" w:hAnsi="Times New Roman" w:cs="Times New Roman"/>
                <w:color w:val="555555"/>
                <w:sz w:val="21"/>
                <w:szCs w:val="21"/>
                <w:bdr w:val="none" w:sz="0" w:space="0" w:color="auto" w:frame="1"/>
                <w:lang w:eastAsia="ru-RU"/>
              </w:rPr>
              <w:t xml:space="preserve"> персональными компьютерами с подключением к сети Интернет.</w:t>
            </w:r>
            <w:r w:rsidRPr="00C947D1">
              <w:rPr>
                <w:rFonts w:ascii="Times New Roman" w:eastAsia="Times New Roman" w:hAnsi="Times New Roman" w:cs="Times New Roman"/>
                <w:color w:val="555555"/>
                <w:sz w:val="21"/>
                <w:szCs w:val="21"/>
                <w:bdr w:val="none" w:sz="0" w:space="0" w:color="auto" w:frame="1"/>
                <w:lang w:eastAsia="ru-RU"/>
              </w:rPr>
              <w:br/>
              <w:t> Кабинет предназначен для изучения основ компьютерной грамотности и практических занятий обучающихся.</w:t>
            </w:r>
            <w:r w:rsidRPr="00C947D1">
              <w:rPr>
                <w:rFonts w:ascii="Times New Roman" w:eastAsia="Times New Roman" w:hAnsi="Times New Roman" w:cs="Times New Roman"/>
                <w:color w:val="555555"/>
                <w:sz w:val="21"/>
                <w:szCs w:val="21"/>
                <w:bdr w:val="none" w:sz="0" w:space="0" w:color="auto" w:frame="1"/>
                <w:lang w:eastAsia="ru-RU"/>
              </w:rPr>
              <w:br/>
              <w:t>Кабинет приспособлен для использования лицами с ОВЗ. </w:t>
            </w:r>
          </w:p>
        </w:tc>
      </w:tr>
      <w:tr w:rsidR="00C947D1" w:rsidRPr="00C947D1" w:rsidTr="003219C0">
        <w:tc>
          <w:tcPr>
            <w:tcW w:w="10395"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8F423F" w:rsidRDefault="008F423F" w:rsidP="00606D9A">
            <w:pPr>
              <w:spacing w:after="240" w:line="240" w:lineRule="auto"/>
              <w:contextualSpacing/>
              <w:rPr>
                <w:rFonts w:ascii="Times New Roman" w:eastAsia="Times New Roman" w:hAnsi="Times New Roman" w:cs="Times New Roman"/>
                <w:b/>
                <w:color w:val="555555"/>
                <w:sz w:val="24"/>
                <w:szCs w:val="24"/>
                <w:lang w:eastAsia="ru-RU"/>
              </w:rPr>
            </w:pPr>
            <w:r w:rsidRPr="008F423F">
              <w:rPr>
                <w:rFonts w:ascii="Times New Roman" w:eastAsia="Times New Roman" w:hAnsi="Times New Roman" w:cs="Times New Roman"/>
                <w:b/>
                <w:color w:val="555555"/>
                <w:sz w:val="24"/>
                <w:szCs w:val="24"/>
                <w:lang w:eastAsia="ru-RU"/>
              </w:rPr>
              <w:t>Кабинет математики</w:t>
            </w:r>
          </w:p>
        </w:tc>
      </w:tr>
      <w:tr w:rsidR="00C947D1" w:rsidRPr="00C947D1" w:rsidTr="00044586">
        <w:tc>
          <w:tcPr>
            <w:tcW w:w="5141"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8F423F" w:rsidP="00606D9A">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717800" cy="2038350"/>
                  <wp:effectExtent l="19050" t="0" r="6350" b="0"/>
                  <wp:docPr id="2" name="Рисунок 7" descr="D:\РШР\Фотоальбом\кАБИНЕТЫ\20180404_15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ШР\Фотоальбом\кАБИНЕТЫ\20180404_150431.jpg"/>
                          <pic:cNvPicPr>
                            <a:picLocks noChangeAspect="1" noChangeArrowheads="1"/>
                          </pic:cNvPicPr>
                        </pic:nvPicPr>
                        <pic:blipFill>
                          <a:blip r:embed="rId6" cstate="print"/>
                          <a:srcRect/>
                          <a:stretch>
                            <a:fillRect/>
                          </a:stretch>
                        </pic:blipFill>
                        <pic:spPr bwMode="auto">
                          <a:xfrm>
                            <a:off x="0" y="0"/>
                            <a:ext cx="2723228" cy="2042421"/>
                          </a:xfrm>
                          <a:prstGeom prst="rect">
                            <a:avLst/>
                          </a:prstGeom>
                          <a:noFill/>
                          <a:ln w="9525">
                            <a:noFill/>
                            <a:miter lim="800000"/>
                            <a:headEnd/>
                            <a:tailEnd/>
                          </a:ln>
                        </pic:spPr>
                      </pic:pic>
                    </a:graphicData>
                  </a:graphic>
                </wp:inline>
              </w:drawing>
            </w:r>
          </w:p>
        </w:tc>
        <w:tc>
          <w:tcPr>
            <w:tcW w:w="5254"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2D8F" w:rsidP="00606D9A">
            <w:pPr>
              <w:spacing w:after="240" w:line="240" w:lineRule="auto"/>
              <w:contextualSpacing/>
              <w:rPr>
                <w:rFonts w:ascii="Arial" w:eastAsia="Times New Roman" w:hAnsi="Arial" w:cs="Arial"/>
                <w:color w:val="555555"/>
                <w:sz w:val="20"/>
                <w:szCs w:val="20"/>
                <w:lang w:eastAsia="ru-RU"/>
              </w:rPr>
            </w:pPr>
            <w:r w:rsidRPr="00C92D8F">
              <w:rPr>
                <w:rFonts w:ascii="Times New Roman" w:eastAsia="Times New Roman" w:hAnsi="Times New Roman" w:cs="Times New Roman"/>
                <w:color w:val="555555"/>
                <w:sz w:val="21"/>
                <w:szCs w:val="21"/>
                <w:bdr w:val="none" w:sz="0" w:space="0" w:color="auto" w:frame="1"/>
                <w:lang w:eastAsia="ru-RU"/>
              </w:rPr>
              <w:t>В кабинете проводятся уроки математики в 5 – 11 классах.</w:t>
            </w:r>
            <w:r>
              <w:rPr>
                <w:rFonts w:ascii="Times New Roman" w:eastAsia="Times New Roman" w:hAnsi="Times New Roman" w:cs="Times New Roman"/>
                <w:color w:val="555555"/>
                <w:sz w:val="21"/>
                <w:szCs w:val="21"/>
                <w:bdr w:val="none" w:sz="0" w:space="0" w:color="auto" w:frame="1"/>
                <w:lang w:eastAsia="ru-RU"/>
              </w:rPr>
              <w:t xml:space="preserve"> </w:t>
            </w:r>
            <w:r w:rsidRPr="00C947D1">
              <w:rPr>
                <w:rFonts w:ascii="Times New Roman" w:eastAsia="Times New Roman" w:hAnsi="Times New Roman" w:cs="Times New Roman"/>
                <w:color w:val="555555"/>
                <w:sz w:val="21"/>
                <w:szCs w:val="21"/>
                <w:bdr w:val="none" w:sz="0" w:space="0" w:color="auto" w:frame="1"/>
                <w:lang w:eastAsia="ru-RU"/>
              </w:rPr>
              <w:t>Кабинет приспособлен для использования лицами с ОВЗ. </w:t>
            </w:r>
          </w:p>
        </w:tc>
      </w:tr>
      <w:tr w:rsidR="00C947D1" w:rsidRPr="00C947D1" w:rsidTr="003219C0">
        <w:tc>
          <w:tcPr>
            <w:tcW w:w="10395"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3219C0" w:rsidRDefault="008F423F" w:rsidP="00606D9A">
            <w:pPr>
              <w:spacing w:after="240" w:line="240" w:lineRule="auto"/>
              <w:contextualSpacing/>
              <w:rPr>
                <w:rFonts w:ascii="Times New Roman" w:eastAsia="Times New Roman" w:hAnsi="Times New Roman" w:cs="Times New Roman"/>
                <w:b/>
                <w:color w:val="555555"/>
                <w:sz w:val="24"/>
                <w:szCs w:val="24"/>
                <w:lang w:eastAsia="ru-RU"/>
              </w:rPr>
            </w:pPr>
            <w:r w:rsidRPr="003219C0">
              <w:rPr>
                <w:rFonts w:ascii="Times New Roman" w:eastAsia="Times New Roman" w:hAnsi="Times New Roman" w:cs="Times New Roman"/>
                <w:b/>
                <w:color w:val="555555"/>
                <w:sz w:val="24"/>
                <w:szCs w:val="24"/>
                <w:lang w:eastAsia="ru-RU"/>
              </w:rPr>
              <w:t xml:space="preserve">Кабинет </w:t>
            </w:r>
            <w:r w:rsidR="003219C0" w:rsidRPr="003219C0">
              <w:rPr>
                <w:rFonts w:ascii="Times New Roman" w:eastAsia="Times New Roman" w:hAnsi="Times New Roman" w:cs="Times New Roman"/>
                <w:b/>
                <w:color w:val="555555"/>
                <w:sz w:val="24"/>
                <w:szCs w:val="24"/>
                <w:lang w:eastAsia="ru-RU"/>
              </w:rPr>
              <w:t>истории</w:t>
            </w:r>
          </w:p>
        </w:tc>
      </w:tr>
      <w:tr w:rsidR="00C947D1" w:rsidRPr="00C947D1" w:rsidTr="00044586">
        <w:tc>
          <w:tcPr>
            <w:tcW w:w="5141"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3219C0" w:rsidP="00606D9A">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717800" cy="2038349"/>
                  <wp:effectExtent l="19050" t="0" r="6350" b="0"/>
                  <wp:docPr id="3" name="Рисунок 8" descr="D:\РШР\Фотоальбом\кАБИНЕТЫ\20180404_15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ШР\Фотоальбом\кАБИНЕТЫ\20180404_150052.jpg"/>
                          <pic:cNvPicPr>
                            <a:picLocks noChangeAspect="1" noChangeArrowheads="1"/>
                          </pic:cNvPicPr>
                        </pic:nvPicPr>
                        <pic:blipFill>
                          <a:blip r:embed="rId7" cstate="print"/>
                          <a:srcRect/>
                          <a:stretch>
                            <a:fillRect/>
                          </a:stretch>
                        </pic:blipFill>
                        <pic:spPr bwMode="auto">
                          <a:xfrm>
                            <a:off x="0" y="0"/>
                            <a:ext cx="2720456" cy="2040341"/>
                          </a:xfrm>
                          <a:prstGeom prst="rect">
                            <a:avLst/>
                          </a:prstGeom>
                          <a:noFill/>
                          <a:ln w="9525">
                            <a:noFill/>
                            <a:miter lim="800000"/>
                            <a:headEnd/>
                            <a:tailEnd/>
                          </a:ln>
                        </pic:spPr>
                      </pic:pic>
                    </a:graphicData>
                  </a:graphic>
                </wp:inline>
              </w:drawing>
            </w:r>
          </w:p>
        </w:tc>
        <w:tc>
          <w:tcPr>
            <w:tcW w:w="5254"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3219C0" w:rsidP="00606D9A">
            <w:pPr>
              <w:spacing w:after="240" w:line="240" w:lineRule="auto"/>
              <w:contextualSpacing/>
              <w:rPr>
                <w:rFonts w:ascii="Arial" w:eastAsia="Times New Roman" w:hAnsi="Arial" w:cs="Arial"/>
                <w:color w:val="555555"/>
                <w:sz w:val="20"/>
                <w:szCs w:val="20"/>
                <w:lang w:eastAsia="ru-RU"/>
              </w:rPr>
            </w:pPr>
            <w:r w:rsidRPr="003219C0">
              <w:rPr>
                <w:rFonts w:ascii="Times New Roman" w:eastAsia="Times New Roman" w:hAnsi="Times New Roman" w:cs="Times New Roman"/>
                <w:color w:val="555555"/>
                <w:sz w:val="21"/>
                <w:szCs w:val="21"/>
                <w:bdr w:val="none" w:sz="0" w:space="0" w:color="auto" w:frame="1"/>
                <w:lang w:eastAsia="ru-RU"/>
              </w:rPr>
              <w:t>В кабинете проводятся уроки истории и обществознания</w:t>
            </w:r>
            <w:proofErr w:type="gramStart"/>
            <w:r w:rsidRPr="003219C0">
              <w:rPr>
                <w:rFonts w:ascii="Times New Roman" w:eastAsia="Times New Roman" w:hAnsi="Times New Roman" w:cs="Times New Roman"/>
                <w:color w:val="555555"/>
                <w:sz w:val="21"/>
                <w:szCs w:val="21"/>
                <w:bdr w:val="none" w:sz="0" w:space="0" w:color="auto" w:frame="1"/>
                <w:lang w:eastAsia="ru-RU"/>
              </w:rPr>
              <w:t>.</w:t>
            </w:r>
            <w:proofErr w:type="gramEnd"/>
            <w:r w:rsidRPr="003219C0">
              <w:rPr>
                <w:rFonts w:ascii="Times New Roman" w:eastAsia="Times New Roman" w:hAnsi="Times New Roman" w:cs="Times New Roman"/>
                <w:color w:val="555555"/>
                <w:sz w:val="21"/>
                <w:szCs w:val="21"/>
                <w:bdr w:val="none" w:sz="0" w:space="0" w:color="auto" w:frame="1"/>
                <w:lang w:eastAsia="ru-RU"/>
              </w:rPr>
              <w:t xml:space="preserve"> В кабинете имеется компьютер и </w:t>
            </w:r>
            <w:proofErr w:type="spellStart"/>
            <w:r w:rsidRPr="003219C0">
              <w:rPr>
                <w:rFonts w:ascii="Times New Roman" w:eastAsia="Times New Roman" w:hAnsi="Times New Roman" w:cs="Times New Roman"/>
                <w:color w:val="555555"/>
                <w:sz w:val="21"/>
                <w:szCs w:val="21"/>
                <w:bdr w:val="none" w:sz="0" w:space="0" w:color="auto" w:frame="1"/>
                <w:lang w:eastAsia="ru-RU"/>
              </w:rPr>
              <w:t>медиапроектор</w:t>
            </w:r>
            <w:proofErr w:type="spellEnd"/>
            <w:r w:rsidRPr="003219C0">
              <w:rPr>
                <w:rFonts w:ascii="Times New Roman" w:eastAsia="Times New Roman" w:hAnsi="Times New Roman" w:cs="Times New Roman"/>
                <w:color w:val="555555"/>
                <w:sz w:val="21"/>
                <w:szCs w:val="21"/>
                <w:bdr w:val="none" w:sz="0" w:space="0" w:color="auto" w:frame="1"/>
                <w:lang w:eastAsia="ru-RU"/>
              </w:rPr>
              <w:t>.</w:t>
            </w:r>
          </w:p>
        </w:tc>
      </w:tr>
      <w:tr w:rsidR="00C947D1" w:rsidRPr="00C947D1" w:rsidTr="003219C0">
        <w:tc>
          <w:tcPr>
            <w:tcW w:w="10395"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555555"/>
                <w:sz w:val="24"/>
                <w:szCs w:val="24"/>
                <w:lang w:eastAsia="ru-RU"/>
              </w:rPr>
              <w:t>Кабинет химии</w:t>
            </w:r>
          </w:p>
        </w:tc>
      </w:tr>
      <w:tr w:rsidR="00C947D1" w:rsidRPr="00C947D1" w:rsidTr="00044586">
        <w:tc>
          <w:tcPr>
            <w:tcW w:w="5141"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2717800" cy="2038350"/>
                  <wp:effectExtent l="19050" t="0" r="6350" b="0"/>
                  <wp:docPr id="4" name="Рисунок 4" descr="хи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имия"/>
                          <pic:cNvPicPr>
                            <a:picLocks noChangeAspect="1" noChangeArrowheads="1"/>
                          </pic:cNvPicPr>
                        </pic:nvPicPr>
                        <pic:blipFill>
                          <a:blip r:embed="rId8" cstate="print"/>
                          <a:stretch>
                            <a:fillRect/>
                          </a:stretch>
                        </pic:blipFill>
                        <pic:spPr bwMode="auto">
                          <a:xfrm>
                            <a:off x="0" y="0"/>
                            <a:ext cx="2717800" cy="2038350"/>
                          </a:xfrm>
                          <a:prstGeom prst="rect">
                            <a:avLst/>
                          </a:prstGeom>
                          <a:noFill/>
                          <a:ln w="9525">
                            <a:noFill/>
                            <a:miter lim="800000"/>
                            <a:headEnd/>
                            <a:tailEnd/>
                          </a:ln>
                        </pic:spPr>
                      </pic:pic>
                    </a:graphicData>
                  </a:graphic>
                </wp:inline>
              </w:drawing>
            </w:r>
          </w:p>
        </w:tc>
        <w:tc>
          <w:tcPr>
            <w:tcW w:w="5254"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3219C0">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color w:val="555555"/>
                <w:sz w:val="21"/>
                <w:szCs w:val="21"/>
                <w:bdr w:val="none" w:sz="0" w:space="0" w:color="auto" w:frame="1"/>
                <w:lang w:eastAsia="ru-RU"/>
              </w:rPr>
              <w:t xml:space="preserve">В кабинете проводятся практические и лабораторные работы по неорганической (8-9 класс), органической химии (10 класс), общей химии (11 класс). Кабинет оборудован вытяжной трубой, закрепленными рабочими местами </w:t>
            </w:r>
            <w:proofErr w:type="gramStart"/>
            <w:r w:rsidRPr="00C947D1">
              <w:rPr>
                <w:rFonts w:ascii="Times New Roman" w:eastAsia="Times New Roman" w:hAnsi="Times New Roman" w:cs="Times New Roman"/>
                <w:color w:val="555555"/>
                <w:sz w:val="21"/>
                <w:szCs w:val="21"/>
                <w:bdr w:val="none" w:sz="0" w:space="0" w:color="auto" w:frame="1"/>
                <w:lang w:eastAsia="ru-RU"/>
              </w:rPr>
              <w:t>обучающихся</w:t>
            </w:r>
            <w:proofErr w:type="gramEnd"/>
            <w:r w:rsidRPr="00C947D1">
              <w:rPr>
                <w:rFonts w:ascii="Times New Roman" w:eastAsia="Times New Roman" w:hAnsi="Times New Roman" w:cs="Times New Roman"/>
                <w:color w:val="555555"/>
                <w:sz w:val="21"/>
                <w:szCs w:val="21"/>
                <w:bdr w:val="none" w:sz="0" w:space="0" w:color="auto" w:frame="1"/>
                <w:lang w:eastAsia="ru-RU"/>
              </w:rPr>
              <w:t xml:space="preserve">, водоснабжением. Для проведения практических работ имеются </w:t>
            </w:r>
            <w:proofErr w:type="gramStart"/>
            <w:r w:rsidRPr="00C947D1">
              <w:rPr>
                <w:rFonts w:ascii="Times New Roman" w:eastAsia="Times New Roman" w:hAnsi="Times New Roman" w:cs="Times New Roman"/>
                <w:color w:val="555555"/>
                <w:sz w:val="21"/>
                <w:szCs w:val="21"/>
                <w:bdr w:val="none" w:sz="0" w:space="0" w:color="auto" w:frame="1"/>
                <w:lang w:eastAsia="ru-RU"/>
              </w:rPr>
              <w:t>лаборантская</w:t>
            </w:r>
            <w:proofErr w:type="gramEnd"/>
            <w:r w:rsidRPr="00C947D1">
              <w:rPr>
                <w:rFonts w:ascii="Times New Roman" w:eastAsia="Times New Roman" w:hAnsi="Times New Roman" w:cs="Times New Roman"/>
                <w:color w:val="555555"/>
                <w:sz w:val="21"/>
                <w:szCs w:val="21"/>
                <w:bdr w:val="none" w:sz="0" w:space="0" w:color="auto" w:frame="1"/>
                <w:lang w:eastAsia="ru-RU"/>
              </w:rPr>
              <w:t>, приборы, реактивы, аудиовизуальные средства, печатные объекты</w:t>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555555"/>
                <w:sz w:val="21"/>
                <w:szCs w:val="21"/>
                <w:bdr w:val="none" w:sz="0" w:space="0" w:color="auto" w:frame="1"/>
                <w:lang w:eastAsia="ru-RU"/>
              </w:rPr>
              <w:t>Кабинет приспособлен для использования лицами с ОВЗ.</w:t>
            </w:r>
          </w:p>
        </w:tc>
      </w:tr>
      <w:tr w:rsidR="00C947D1" w:rsidRPr="00C947D1" w:rsidTr="003219C0">
        <w:tc>
          <w:tcPr>
            <w:tcW w:w="10395" w:type="dxa"/>
            <w:gridSpan w:val="3"/>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555555"/>
                <w:sz w:val="24"/>
                <w:szCs w:val="24"/>
                <w:lang w:eastAsia="ru-RU"/>
              </w:rPr>
              <w:t xml:space="preserve">Кабинет </w:t>
            </w:r>
            <w:r>
              <w:rPr>
                <w:rFonts w:ascii="Times New Roman" w:eastAsia="Times New Roman" w:hAnsi="Times New Roman" w:cs="Times New Roman"/>
                <w:b/>
                <w:bCs/>
                <w:color w:val="555555"/>
                <w:sz w:val="24"/>
                <w:szCs w:val="24"/>
                <w:lang w:eastAsia="ru-RU"/>
              </w:rPr>
              <w:t>кружковой работы</w:t>
            </w:r>
          </w:p>
        </w:tc>
      </w:tr>
      <w:tr w:rsidR="00C947D1" w:rsidRPr="00C947D1" w:rsidTr="00044586">
        <w:tc>
          <w:tcPr>
            <w:tcW w:w="6626"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3219C0">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1876425" cy="2638425"/>
                  <wp:effectExtent l="19050" t="0" r="9525" b="0"/>
                  <wp:docPr id="5" name="Рисунок 5" descr="технологи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хнология1"/>
                          <pic:cNvPicPr>
                            <a:picLocks noChangeAspect="1" noChangeArrowheads="1"/>
                          </pic:cNvPicPr>
                        </pic:nvPicPr>
                        <pic:blipFill>
                          <a:blip r:embed="rId9" cstate="print"/>
                          <a:srcRect/>
                          <a:stretch>
                            <a:fillRect/>
                          </a:stretch>
                        </pic:blipFill>
                        <pic:spPr bwMode="auto">
                          <a:xfrm>
                            <a:off x="0" y="0"/>
                            <a:ext cx="1876425" cy="2638425"/>
                          </a:xfrm>
                          <a:prstGeom prst="rect">
                            <a:avLst/>
                          </a:prstGeom>
                          <a:noFill/>
                          <a:ln w="9525">
                            <a:noFill/>
                            <a:miter lim="800000"/>
                            <a:headEnd/>
                            <a:tailEnd/>
                          </a:ln>
                        </pic:spPr>
                      </pic:pic>
                    </a:graphicData>
                  </a:graphic>
                </wp:inline>
              </w:drawing>
            </w:r>
            <w:r w:rsidRPr="00C947D1">
              <w:rPr>
                <w:rFonts w:ascii="Arial" w:eastAsia="Times New Roman" w:hAnsi="Arial" w:cs="Arial"/>
                <w:color w:val="555555"/>
                <w:sz w:val="20"/>
                <w:szCs w:val="20"/>
                <w:lang w:eastAsia="ru-RU"/>
              </w:rPr>
              <w:t>  </w:t>
            </w:r>
            <w:r>
              <w:rPr>
                <w:rFonts w:ascii="Arial" w:eastAsia="Times New Roman" w:hAnsi="Arial" w:cs="Arial"/>
                <w:noProof/>
                <w:color w:val="555555"/>
                <w:sz w:val="20"/>
                <w:szCs w:val="20"/>
                <w:lang w:eastAsia="ru-RU"/>
              </w:rPr>
              <w:drawing>
                <wp:inline distT="0" distB="0" distL="0" distR="0">
                  <wp:extent cx="1781175" cy="2628900"/>
                  <wp:effectExtent l="19050" t="0" r="9525" b="0"/>
                  <wp:docPr id="6" name="Рисунок 6" descr="технолог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хнология2"/>
                          <pic:cNvPicPr>
                            <a:picLocks noChangeAspect="1" noChangeArrowheads="1"/>
                          </pic:cNvPicPr>
                        </pic:nvPicPr>
                        <pic:blipFill>
                          <a:blip r:embed="rId10" cstate="print"/>
                          <a:srcRect/>
                          <a:stretch>
                            <a:fillRect/>
                          </a:stretch>
                        </pic:blipFill>
                        <pic:spPr bwMode="auto">
                          <a:xfrm>
                            <a:off x="0" y="0"/>
                            <a:ext cx="1781175" cy="2628900"/>
                          </a:xfrm>
                          <a:prstGeom prst="rect">
                            <a:avLst/>
                          </a:prstGeom>
                          <a:noFill/>
                          <a:ln w="9525">
                            <a:noFill/>
                            <a:miter lim="800000"/>
                            <a:headEnd/>
                            <a:tailEnd/>
                          </a:ln>
                        </pic:spPr>
                      </pic:pic>
                    </a:graphicData>
                  </a:graphic>
                </wp:inline>
              </w:drawing>
            </w:r>
            <w:r w:rsidRPr="00C947D1">
              <w:rPr>
                <w:rFonts w:ascii="Arial" w:eastAsia="Times New Roman" w:hAnsi="Arial" w:cs="Arial"/>
                <w:color w:val="555555"/>
                <w:sz w:val="20"/>
                <w:szCs w:val="20"/>
                <w:lang w:eastAsia="ru-RU"/>
              </w:rPr>
              <w:br/>
            </w:r>
          </w:p>
        </w:tc>
        <w:tc>
          <w:tcPr>
            <w:tcW w:w="3769" w:type="dxa"/>
            <w:vMerge w:val="restart"/>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555555"/>
                <w:sz w:val="21"/>
                <w:lang w:eastAsia="ru-RU"/>
              </w:rPr>
              <w:t>Швейная мастерская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555555"/>
                <w:sz w:val="21"/>
                <w:szCs w:val="21"/>
                <w:bdr w:val="none" w:sz="0" w:space="0" w:color="auto" w:frame="1"/>
                <w:lang w:eastAsia="ru-RU"/>
              </w:rPr>
              <w:t xml:space="preserve">Объект предназначен для проведения практических работ формирующих представления о составляющих </w:t>
            </w:r>
            <w:proofErr w:type="spellStart"/>
            <w:r w:rsidRPr="00C947D1">
              <w:rPr>
                <w:rFonts w:ascii="Times New Roman" w:eastAsia="Times New Roman" w:hAnsi="Times New Roman" w:cs="Times New Roman"/>
                <w:color w:val="555555"/>
                <w:sz w:val="21"/>
                <w:szCs w:val="21"/>
                <w:bdr w:val="none" w:sz="0" w:space="0" w:color="auto" w:frame="1"/>
                <w:lang w:eastAsia="ru-RU"/>
              </w:rPr>
              <w:t>техносферы</w:t>
            </w:r>
            <w:proofErr w:type="spellEnd"/>
            <w:r w:rsidRPr="00C947D1">
              <w:rPr>
                <w:rFonts w:ascii="Times New Roman" w:eastAsia="Times New Roman" w:hAnsi="Times New Roman" w:cs="Times New Roman"/>
                <w:color w:val="555555"/>
                <w:sz w:val="21"/>
                <w:szCs w:val="21"/>
                <w:bdr w:val="none" w:sz="0" w:space="0" w:color="auto" w:frame="1"/>
                <w:lang w:eastAsia="ru-RU"/>
              </w:rPr>
              <w:t>, о современном производстве и о распространенных в нем технологиях. Мастерская оборудована швейными машинами, доской гладильной. В кабинете проводятся уроки технологии.</w:t>
            </w:r>
            <w:r w:rsidRPr="00C947D1">
              <w:rPr>
                <w:rFonts w:ascii="Times New Roman" w:eastAsia="Times New Roman" w:hAnsi="Times New Roman" w:cs="Times New Roman"/>
                <w:color w:val="555555"/>
                <w:sz w:val="21"/>
                <w:szCs w:val="21"/>
                <w:bdr w:val="none" w:sz="0" w:space="0" w:color="auto" w:frame="1"/>
                <w:lang w:eastAsia="ru-RU"/>
              </w:rPr>
              <w:br/>
              <w:t>Кабинет приспособлен для использования лицами с ОВЗ.</w:t>
            </w:r>
            <w:r w:rsidRPr="00C947D1">
              <w:rPr>
                <w:rFonts w:ascii="Times New Roman" w:eastAsia="Times New Roman" w:hAnsi="Times New Roman" w:cs="Times New Roman"/>
                <w:color w:val="555555"/>
                <w:sz w:val="21"/>
                <w:szCs w:val="21"/>
                <w:bdr w:val="none" w:sz="0" w:space="0" w:color="auto" w:frame="1"/>
                <w:lang w:eastAsia="ru-RU"/>
              </w:rPr>
              <w:br/>
            </w:r>
            <w:r w:rsidRPr="00C947D1">
              <w:rPr>
                <w:rFonts w:ascii="Times New Roman" w:eastAsia="Times New Roman" w:hAnsi="Times New Roman" w:cs="Times New Roman"/>
                <w:color w:val="555555"/>
                <w:sz w:val="21"/>
                <w:szCs w:val="21"/>
                <w:bdr w:val="none" w:sz="0" w:space="0" w:color="auto" w:frame="1"/>
                <w:lang w:eastAsia="ru-RU"/>
              </w:rPr>
              <w:br/>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p>
        </w:tc>
      </w:tr>
      <w:tr w:rsidR="003219C0" w:rsidRPr="00C947D1" w:rsidTr="00044586">
        <w:trPr>
          <w:trHeight w:val="276"/>
        </w:trPr>
        <w:tc>
          <w:tcPr>
            <w:tcW w:w="6626" w:type="dxa"/>
            <w:gridSpan w:val="2"/>
            <w:vMerge w:val="restart"/>
            <w:tcBorders>
              <w:top w:val="single" w:sz="6" w:space="0" w:color="CCCCCC"/>
              <w:left w:val="single" w:sz="6" w:space="0" w:color="CCCCCC"/>
              <w:right w:val="single" w:sz="6" w:space="0" w:color="CCCCCC"/>
            </w:tcBorders>
            <w:shd w:val="clear" w:color="auto" w:fill="auto"/>
            <w:tcMar>
              <w:top w:w="105" w:type="dxa"/>
              <w:left w:w="105" w:type="dxa"/>
              <w:bottom w:w="105" w:type="dxa"/>
              <w:right w:w="105" w:type="dxa"/>
            </w:tcMar>
            <w:vAlign w:val="bottom"/>
            <w:hideMark/>
          </w:tcPr>
          <w:p w:rsidR="003219C0" w:rsidRPr="003219C0" w:rsidRDefault="003219C0" w:rsidP="003219C0">
            <w:pPr>
              <w:spacing w:after="240" w:line="240" w:lineRule="auto"/>
              <w:contextualSpacing/>
              <w:rPr>
                <w:rFonts w:ascii="Times New Roman" w:eastAsia="Times New Roman" w:hAnsi="Times New Roman" w:cs="Times New Roman"/>
                <w:b/>
                <w:color w:val="555555"/>
                <w:sz w:val="24"/>
                <w:szCs w:val="24"/>
                <w:lang w:eastAsia="ru-RU"/>
              </w:rPr>
            </w:pPr>
            <w:r w:rsidRPr="003219C0">
              <w:rPr>
                <w:rFonts w:ascii="Times New Roman" w:eastAsia="Times New Roman" w:hAnsi="Times New Roman" w:cs="Times New Roman"/>
                <w:b/>
                <w:color w:val="555555"/>
                <w:sz w:val="24"/>
                <w:szCs w:val="24"/>
                <w:lang w:eastAsia="ru-RU"/>
              </w:rPr>
              <w:t>Кабинет русского языка и литературы</w:t>
            </w:r>
          </w:p>
        </w:tc>
        <w:tc>
          <w:tcPr>
            <w:tcW w:w="3769" w:type="dxa"/>
            <w:vMerge/>
            <w:tcBorders>
              <w:top w:val="single" w:sz="6" w:space="0" w:color="CCCCCC"/>
              <w:left w:val="single" w:sz="6" w:space="0" w:color="CCCCCC"/>
              <w:bottom w:val="single" w:sz="4" w:space="0" w:color="auto"/>
              <w:right w:val="single" w:sz="6" w:space="0" w:color="CCCCCC"/>
            </w:tcBorders>
            <w:shd w:val="clear" w:color="auto" w:fill="auto"/>
            <w:vAlign w:val="bottom"/>
            <w:hideMark/>
          </w:tcPr>
          <w:p w:rsidR="003219C0" w:rsidRPr="00C947D1" w:rsidRDefault="003219C0" w:rsidP="00606D9A">
            <w:pPr>
              <w:spacing w:after="0" w:line="240" w:lineRule="auto"/>
              <w:contextualSpacing/>
              <w:rPr>
                <w:rFonts w:ascii="Arial" w:eastAsia="Times New Roman" w:hAnsi="Arial" w:cs="Arial"/>
                <w:color w:val="555555"/>
                <w:sz w:val="20"/>
                <w:szCs w:val="20"/>
                <w:lang w:eastAsia="ru-RU"/>
              </w:rPr>
            </w:pPr>
          </w:p>
        </w:tc>
      </w:tr>
      <w:tr w:rsidR="003219C0" w:rsidRPr="00C947D1" w:rsidTr="00044586">
        <w:trPr>
          <w:trHeight w:val="230"/>
        </w:trPr>
        <w:tc>
          <w:tcPr>
            <w:tcW w:w="6626" w:type="dxa"/>
            <w:gridSpan w:val="2"/>
            <w:vMerge/>
            <w:tcBorders>
              <w:left w:val="single" w:sz="6" w:space="0" w:color="CCCCCC"/>
              <w:bottom w:val="single" w:sz="4" w:space="0" w:color="auto"/>
              <w:right w:val="single" w:sz="6" w:space="0" w:color="CCCCCC"/>
            </w:tcBorders>
            <w:shd w:val="clear" w:color="auto" w:fill="auto"/>
            <w:tcMar>
              <w:top w:w="105" w:type="dxa"/>
              <w:left w:w="105" w:type="dxa"/>
              <w:bottom w:w="105" w:type="dxa"/>
              <w:right w:w="105" w:type="dxa"/>
            </w:tcMar>
            <w:vAlign w:val="bottom"/>
            <w:hideMark/>
          </w:tcPr>
          <w:p w:rsidR="003219C0" w:rsidRPr="00C947D1" w:rsidRDefault="003219C0" w:rsidP="00606D9A">
            <w:pPr>
              <w:spacing w:after="240" w:line="240" w:lineRule="auto"/>
              <w:contextualSpacing/>
              <w:rPr>
                <w:rFonts w:ascii="Arial" w:eastAsia="Times New Roman" w:hAnsi="Arial" w:cs="Arial"/>
                <w:color w:val="555555"/>
                <w:sz w:val="20"/>
                <w:szCs w:val="20"/>
                <w:lang w:eastAsia="ru-RU"/>
              </w:rPr>
            </w:pPr>
          </w:p>
        </w:tc>
        <w:tc>
          <w:tcPr>
            <w:tcW w:w="3769" w:type="dxa"/>
            <w:vMerge w:val="restart"/>
            <w:tcBorders>
              <w:left w:val="single" w:sz="6" w:space="0" w:color="CCCCCC"/>
              <w:right w:val="single" w:sz="6" w:space="0" w:color="CCCCCC"/>
            </w:tcBorders>
            <w:shd w:val="clear" w:color="auto" w:fill="auto"/>
            <w:vAlign w:val="bottom"/>
            <w:hideMark/>
          </w:tcPr>
          <w:p w:rsidR="003219C0" w:rsidRPr="00C947D1" w:rsidRDefault="003219C0" w:rsidP="003219C0">
            <w:pPr>
              <w:spacing w:after="24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3219C0">
              <w:rPr>
                <w:rFonts w:ascii="Times New Roman" w:eastAsia="Times New Roman" w:hAnsi="Times New Roman" w:cs="Times New Roman"/>
                <w:color w:val="555555"/>
                <w:szCs w:val="21"/>
                <w:bdr w:val="none" w:sz="0" w:space="0" w:color="auto" w:frame="1"/>
                <w:lang w:eastAsia="ru-RU"/>
              </w:rPr>
              <w:t xml:space="preserve">В </w:t>
            </w:r>
            <w:r w:rsidRPr="003219C0">
              <w:rPr>
                <w:rFonts w:ascii="Times New Roman" w:eastAsia="Times New Roman" w:hAnsi="Times New Roman" w:cs="Times New Roman"/>
                <w:color w:val="555555"/>
                <w:sz w:val="21"/>
                <w:szCs w:val="21"/>
                <w:bdr w:val="none" w:sz="0" w:space="0" w:color="auto" w:frame="1"/>
                <w:lang w:eastAsia="ru-RU"/>
              </w:rPr>
              <w:t>кабинете проводятся уроки русского языка и литературы в 5 – 11 классах</w:t>
            </w:r>
            <w:r w:rsidR="00C92D8F">
              <w:rPr>
                <w:rFonts w:ascii="Times New Roman" w:eastAsia="Times New Roman" w:hAnsi="Times New Roman" w:cs="Times New Roman"/>
                <w:color w:val="555555"/>
                <w:sz w:val="21"/>
                <w:szCs w:val="21"/>
                <w:bdr w:val="none" w:sz="0" w:space="0" w:color="auto" w:frame="1"/>
                <w:lang w:eastAsia="ru-RU"/>
              </w:rPr>
              <w:t xml:space="preserve">. </w:t>
            </w:r>
            <w:r w:rsidR="00C92D8F" w:rsidRPr="00C947D1">
              <w:rPr>
                <w:rFonts w:ascii="Times New Roman" w:eastAsia="Times New Roman" w:hAnsi="Times New Roman" w:cs="Times New Roman"/>
                <w:color w:val="555555"/>
                <w:sz w:val="21"/>
                <w:szCs w:val="21"/>
                <w:bdr w:val="none" w:sz="0" w:space="0" w:color="auto" w:frame="1"/>
                <w:lang w:eastAsia="ru-RU"/>
              </w:rPr>
              <w:t>Кабинет приспособлен для использования лицами с ОВЗ. </w:t>
            </w:r>
          </w:p>
        </w:tc>
      </w:tr>
      <w:tr w:rsidR="003219C0" w:rsidRPr="00C947D1" w:rsidTr="00044586">
        <w:trPr>
          <w:trHeight w:val="2542"/>
        </w:trPr>
        <w:tc>
          <w:tcPr>
            <w:tcW w:w="6626" w:type="dxa"/>
            <w:gridSpan w:val="2"/>
            <w:tcBorders>
              <w:top w:val="single" w:sz="4" w:space="0" w:color="auto"/>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3219C0" w:rsidRPr="00C947D1" w:rsidRDefault="003219C0" w:rsidP="00606D9A">
            <w:pPr>
              <w:spacing w:after="240" w:line="240" w:lineRule="auto"/>
              <w:contextualSpacing/>
              <w:rPr>
                <w:rFonts w:ascii="Arial" w:eastAsia="Times New Roman" w:hAnsi="Arial" w:cs="Arial"/>
                <w:color w:val="555555"/>
                <w:sz w:val="20"/>
                <w:szCs w:val="20"/>
                <w:lang w:eastAsia="ru-RU"/>
              </w:rPr>
            </w:pPr>
            <w:r w:rsidRPr="003219C0">
              <w:rPr>
                <w:rFonts w:ascii="Arial" w:eastAsia="Times New Roman" w:hAnsi="Arial" w:cs="Arial"/>
                <w:color w:val="555555"/>
                <w:sz w:val="20"/>
                <w:szCs w:val="20"/>
                <w:lang w:eastAsia="ru-RU"/>
              </w:rPr>
              <w:drawing>
                <wp:inline distT="0" distB="0" distL="0" distR="0">
                  <wp:extent cx="2768600" cy="2076450"/>
                  <wp:effectExtent l="19050" t="0" r="0" b="0"/>
                  <wp:docPr id="14" name="Рисунок 7" descr="технологи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хнология3"/>
                          <pic:cNvPicPr>
                            <a:picLocks noChangeAspect="1" noChangeArrowheads="1"/>
                          </pic:cNvPicPr>
                        </pic:nvPicPr>
                        <pic:blipFill>
                          <a:blip r:embed="rId11" cstate="print"/>
                          <a:stretch>
                            <a:fillRect/>
                          </a:stretch>
                        </pic:blipFill>
                        <pic:spPr bwMode="auto">
                          <a:xfrm>
                            <a:off x="0" y="0"/>
                            <a:ext cx="2768600" cy="2076450"/>
                          </a:xfrm>
                          <a:prstGeom prst="rect">
                            <a:avLst/>
                          </a:prstGeom>
                          <a:noFill/>
                          <a:ln w="9525">
                            <a:noFill/>
                            <a:miter lim="800000"/>
                            <a:headEnd/>
                            <a:tailEnd/>
                          </a:ln>
                        </pic:spPr>
                      </pic:pic>
                    </a:graphicData>
                  </a:graphic>
                </wp:inline>
              </w:drawing>
            </w:r>
          </w:p>
        </w:tc>
        <w:tc>
          <w:tcPr>
            <w:tcW w:w="3769" w:type="dxa"/>
            <w:vMerge/>
            <w:tcBorders>
              <w:left w:val="single" w:sz="6" w:space="0" w:color="CCCCCC"/>
              <w:bottom w:val="single" w:sz="6" w:space="0" w:color="CCCCCC"/>
              <w:right w:val="single" w:sz="6" w:space="0" w:color="CCCCCC"/>
            </w:tcBorders>
            <w:shd w:val="clear" w:color="auto" w:fill="auto"/>
            <w:vAlign w:val="bottom"/>
            <w:hideMark/>
          </w:tcPr>
          <w:p w:rsidR="003219C0" w:rsidRPr="00C947D1" w:rsidRDefault="003219C0" w:rsidP="00606D9A">
            <w:pPr>
              <w:spacing w:after="0" w:line="240" w:lineRule="auto"/>
              <w:contextualSpacing/>
              <w:rPr>
                <w:rFonts w:ascii="Arial" w:eastAsia="Times New Roman" w:hAnsi="Arial" w:cs="Arial"/>
                <w:color w:val="555555"/>
                <w:sz w:val="20"/>
                <w:szCs w:val="20"/>
                <w:lang w:eastAsia="ru-RU"/>
              </w:rPr>
            </w:pPr>
          </w:p>
        </w:tc>
      </w:tr>
      <w:tr w:rsidR="00C947D1" w:rsidRPr="00C947D1" w:rsidTr="00044586">
        <w:tc>
          <w:tcPr>
            <w:tcW w:w="6626"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2D8F" w:rsidP="00C92D8F">
            <w:pPr>
              <w:spacing w:after="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2827517" cy="2120638"/>
                  <wp:effectExtent l="19050" t="0" r="0" b="0"/>
                  <wp:docPr id="17" name="Рисунок 9" descr="D:\РШР\Фотоальбом\кАБИНЕТЫ\20180404_14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ШР\Фотоальбом\кАБИНЕТЫ\20180404_145946.jpg"/>
                          <pic:cNvPicPr>
                            <a:picLocks noChangeAspect="1" noChangeArrowheads="1"/>
                          </pic:cNvPicPr>
                        </pic:nvPicPr>
                        <pic:blipFill>
                          <a:blip r:embed="rId12" cstate="print"/>
                          <a:srcRect/>
                          <a:stretch>
                            <a:fillRect/>
                          </a:stretch>
                        </pic:blipFill>
                        <pic:spPr bwMode="auto">
                          <a:xfrm>
                            <a:off x="0" y="0"/>
                            <a:ext cx="2829511" cy="2122134"/>
                          </a:xfrm>
                          <a:prstGeom prst="rect">
                            <a:avLst/>
                          </a:prstGeom>
                          <a:noFill/>
                          <a:ln w="9525">
                            <a:noFill/>
                            <a:miter lim="800000"/>
                            <a:headEnd/>
                            <a:tailEnd/>
                          </a:ln>
                        </pic:spPr>
                      </pic:pic>
                    </a:graphicData>
                  </a:graphic>
                </wp:inline>
              </w:drawing>
            </w:r>
            <w:r w:rsidR="00C947D1" w:rsidRPr="00C947D1">
              <w:rPr>
                <w:rFonts w:ascii="Arial" w:eastAsia="Times New Roman" w:hAnsi="Arial" w:cs="Arial"/>
                <w:color w:val="555555"/>
                <w:sz w:val="20"/>
                <w:szCs w:val="20"/>
                <w:lang w:eastAsia="ru-RU"/>
              </w:rPr>
              <w:br/>
            </w:r>
          </w:p>
        </w:tc>
        <w:tc>
          <w:tcPr>
            <w:tcW w:w="3769"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t> </w:t>
            </w:r>
          </w:p>
          <w:p w:rsidR="003219C0" w:rsidRDefault="003219C0" w:rsidP="00606D9A">
            <w:pPr>
              <w:spacing w:after="240" w:line="240" w:lineRule="auto"/>
              <w:contextualSpacing/>
              <w:rPr>
                <w:rFonts w:ascii="Times New Roman" w:eastAsia="Times New Roman" w:hAnsi="Times New Roman" w:cs="Times New Roman"/>
                <w:b/>
                <w:bCs/>
                <w:color w:val="555555"/>
                <w:sz w:val="21"/>
                <w:lang w:eastAsia="ru-RU"/>
              </w:rPr>
            </w:pPr>
          </w:p>
          <w:p w:rsidR="003219C0" w:rsidRDefault="003219C0" w:rsidP="00606D9A">
            <w:pPr>
              <w:spacing w:after="240" w:line="240" w:lineRule="auto"/>
              <w:contextualSpacing/>
              <w:rPr>
                <w:rFonts w:ascii="Times New Roman" w:eastAsia="Times New Roman" w:hAnsi="Times New Roman" w:cs="Times New Roman"/>
                <w:b/>
                <w:bCs/>
                <w:color w:val="555555"/>
                <w:sz w:val="21"/>
                <w:lang w:eastAsia="ru-RU"/>
              </w:rPr>
            </w:pPr>
          </w:p>
          <w:p w:rsidR="003219C0" w:rsidRDefault="003219C0" w:rsidP="00606D9A">
            <w:pPr>
              <w:spacing w:after="240" w:line="240" w:lineRule="auto"/>
              <w:contextualSpacing/>
              <w:rPr>
                <w:rFonts w:ascii="Times New Roman" w:eastAsia="Times New Roman" w:hAnsi="Times New Roman" w:cs="Times New Roman"/>
                <w:b/>
                <w:bCs/>
                <w:color w:val="555555"/>
                <w:sz w:val="21"/>
                <w:lang w:eastAsia="ru-RU"/>
              </w:rPr>
            </w:pPr>
          </w:p>
          <w:p w:rsidR="003219C0" w:rsidRPr="00C92D8F" w:rsidRDefault="00C92D8F" w:rsidP="00606D9A">
            <w:pPr>
              <w:spacing w:after="240" w:line="240" w:lineRule="auto"/>
              <w:contextualSpacing/>
              <w:rPr>
                <w:rFonts w:ascii="Times New Roman" w:eastAsia="Times New Roman" w:hAnsi="Times New Roman" w:cs="Times New Roman"/>
                <w:b/>
                <w:color w:val="555555"/>
                <w:sz w:val="21"/>
                <w:szCs w:val="21"/>
                <w:bdr w:val="none" w:sz="0" w:space="0" w:color="auto" w:frame="1"/>
                <w:lang w:eastAsia="ru-RU"/>
              </w:rPr>
            </w:pPr>
            <w:r w:rsidRPr="00C92D8F">
              <w:rPr>
                <w:rFonts w:ascii="Times New Roman" w:eastAsia="Times New Roman" w:hAnsi="Times New Roman" w:cs="Times New Roman"/>
                <w:b/>
                <w:color w:val="555555"/>
                <w:sz w:val="21"/>
                <w:szCs w:val="21"/>
                <w:bdr w:val="none" w:sz="0" w:space="0" w:color="auto" w:frame="1"/>
                <w:lang w:eastAsia="ru-RU"/>
              </w:rPr>
              <w:t>Кабинет родного (табасаранского) языка и родной (табасаранской) литературы.</w:t>
            </w:r>
          </w:p>
          <w:p w:rsidR="00C92D8F" w:rsidRPr="00C92D8F" w:rsidRDefault="00C92D8F" w:rsidP="00606D9A">
            <w:pPr>
              <w:spacing w:after="240" w:line="240" w:lineRule="auto"/>
              <w:contextualSpacing/>
              <w:rPr>
                <w:rFonts w:ascii="Times New Roman" w:eastAsia="Times New Roman" w:hAnsi="Times New Roman" w:cs="Times New Roman"/>
                <w:color w:val="555555"/>
                <w:sz w:val="21"/>
                <w:szCs w:val="21"/>
                <w:bdr w:val="none" w:sz="0" w:space="0" w:color="auto" w:frame="1"/>
                <w:lang w:eastAsia="ru-RU"/>
              </w:rPr>
            </w:pPr>
            <w:r w:rsidRPr="00C92D8F">
              <w:rPr>
                <w:rFonts w:ascii="Times New Roman" w:eastAsia="Times New Roman" w:hAnsi="Times New Roman" w:cs="Times New Roman"/>
                <w:color w:val="555555"/>
                <w:sz w:val="21"/>
                <w:szCs w:val="21"/>
                <w:bdr w:val="none" w:sz="0" w:space="0" w:color="auto" w:frame="1"/>
                <w:lang w:eastAsia="ru-RU"/>
              </w:rPr>
              <w:t>В кабинете проводятся уроки родного языка и литературы.</w:t>
            </w:r>
            <w:r>
              <w:rPr>
                <w:rFonts w:ascii="Times New Roman" w:eastAsia="Times New Roman" w:hAnsi="Times New Roman" w:cs="Times New Roman"/>
                <w:color w:val="555555"/>
                <w:sz w:val="21"/>
                <w:szCs w:val="21"/>
                <w:bdr w:val="none" w:sz="0" w:space="0" w:color="auto" w:frame="1"/>
                <w:lang w:eastAsia="ru-RU"/>
              </w:rPr>
              <w:t xml:space="preserve"> </w:t>
            </w:r>
            <w:r w:rsidRPr="00C947D1">
              <w:rPr>
                <w:rFonts w:ascii="Times New Roman" w:eastAsia="Times New Roman" w:hAnsi="Times New Roman" w:cs="Times New Roman"/>
                <w:color w:val="555555"/>
                <w:sz w:val="21"/>
                <w:szCs w:val="21"/>
                <w:bdr w:val="none" w:sz="0" w:space="0" w:color="auto" w:frame="1"/>
                <w:lang w:eastAsia="ru-RU"/>
              </w:rPr>
              <w:t>Кабинет приспособлен для использования лицами с ОВЗ. </w:t>
            </w:r>
          </w:p>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p>
        </w:tc>
      </w:tr>
    </w:tbl>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t> </w:t>
      </w:r>
    </w:p>
    <w:tbl>
      <w:tblPr>
        <w:tblStyle w:val="a9"/>
        <w:tblW w:w="0" w:type="auto"/>
        <w:tblLook w:val="04A0"/>
      </w:tblPr>
      <w:tblGrid>
        <w:gridCol w:w="4785"/>
        <w:gridCol w:w="4786"/>
      </w:tblGrid>
      <w:tr w:rsidR="00C92D8F" w:rsidTr="00C92D8F">
        <w:tc>
          <w:tcPr>
            <w:tcW w:w="4785" w:type="dxa"/>
          </w:tcPr>
          <w:p w:rsidR="00C92D8F" w:rsidRDefault="00C92D8F" w:rsidP="00606D9A">
            <w:pPr>
              <w:spacing w:after="240"/>
              <w:contextualSpacing/>
              <w:rPr>
                <w:rFonts w:ascii="Times New Roman" w:eastAsia="Times New Roman" w:hAnsi="Times New Roman" w:cs="Times New Roman"/>
                <w:b/>
                <w:bCs/>
                <w:color w:val="00B050"/>
                <w:sz w:val="28"/>
                <w:lang w:eastAsia="ru-RU"/>
              </w:rPr>
            </w:pPr>
            <w:r>
              <w:rPr>
                <w:rFonts w:ascii="Arial" w:eastAsia="Times New Roman" w:hAnsi="Arial" w:cs="Arial"/>
                <w:noProof/>
                <w:color w:val="555555"/>
                <w:sz w:val="20"/>
                <w:szCs w:val="20"/>
                <w:lang w:eastAsia="ru-RU"/>
              </w:rPr>
              <w:drawing>
                <wp:inline distT="0" distB="0" distL="0" distR="0">
                  <wp:extent cx="2549222" cy="1445635"/>
                  <wp:effectExtent l="19050" t="0" r="3478" b="0"/>
                  <wp:docPr id="18" name="Рисунок 8" descr="мастер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астерская"/>
                          <pic:cNvPicPr>
                            <a:picLocks noChangeAspect="1" noChangeArrowheads="1"/>
                          </pic:cNvPicPr>
                        </pic:nvPicPr>
                        <pic:blipFill>
                          <a:blip r:embed="rId13" cstate="print"/>
                          <a:srcRect/>
                          <a:stretch>
                            <a:fillRect/>
                          </a:stretch>
                        </pic:blipFill>
                        <pic:spPr bwMode="auto">
                          <a:xfrm>
                            <a:off x="0" y="0"/>
                            <a:ext cx="2552392" cy="1447433"/>
                          </a:xfrm>
                          <a:prstGeom prst="rect">
                            <a:avLst/>
                          </a:prstGeom>
                          <a:noFill/>
                          <a:ln w="9525">
                            <a:noFill/>
                            <a:miter lim="800000"/>
                            <a:headEnd/>
                            <a:tailEnd/>
                          </a:ln>
                        </pic:spPr>
                      </pic:pic>
                    </a:graphicData>
                  </a:graphic>
                </wp:inline>
              </w:drawing>
            </w:r>
          </w:p>
        </w:tc>
        <w:tc>
          <w:tcPr>
            <w:tcW w:w="4786" w:type="dxa"/>
          </w:tcPr>
          <w:p w:rsidR="00C92D8F" w:rsidRDefault="00C92D8F" w:rsidP="00606D9A">
            <w:pPr>
              <w:spacing w:after="240"/>
              <w:contextualSpacing/>
              <w:rPr>
                <w:rFonts w:ascii="Times New Roman" w:eastAsia="Times New Roman" w:hAnsi="Times New Roman" w:cs="Times New Roman"/>
                <w:b/>
                <w:bCs/>
                <w:color w:val="00B050"/>
                <w:sz w:val="28"/>
                <w:lang w:eastAsia="ru-RU"/>
              </w:rPr>
            </w:pPr>
            <w:r w:rsidRPr="00C947D1">
              <w:rPr>
                <w:rFonts w:ascii="Times New Roman" w:eastAsia="Times New Roman" w:hAnsi="Times New Roman" w:cs="Times New Roman"/>
                <w:b/>
                <w:bCs/>
                <w:color w:val="555555"/>
                <w:sz w:val="21"/>
                <w:lang w:eastAsia="ru-RU"/>
              </w:rPr>
              <w:t>Мастерская</w:t>
            </w:r>
            <w:r w:rsidRPr="00C947D1">
              <w:rPr>
                <w:rFonts w:ascii="Times New Roman" w:eastAsia="Times New Roman" w:hAnsi="Times New Roman" w:cs="Times New Roman"/>
                <w:color w:val="555555"/>
                <w:sz w:val="21"/>
                <w:szCs w:val="21"/>
                <w:bdr w:val="none" w:sz="0" w:space="0" w:color="auto" w:frame="1"/>
                <w:lang w:eastAsia="ru-RU"/>
              </w:rPr>
              <w:t> - основная учебно-методическая и практическая база для выполнения учебных программ по предмету «Технология» для учащихся 5-8 классов. Кабинет приспособлен для использования лицами с ОВЗ.</w:t>
            </w:r>
          </w:p>
        </w:tc>
      </w:tr>
    </w:tbl>
    <w:p w:rsidR="00C947D1" w:rsidRDefault="00C947D1" w:rsidP="00606D9A">
      <w:pPr>
        <w:shd w:val="clear" w:color="auto" w:fill="FFFFFF"/>
        <w:spacing w:after="240" w:line="240" w:lineRule="auto"/>
        <w:contextualSpacing/>
        <w:rPr>
          <w:rFonts w:ascii="Times New Roman" w:eastAsia="Times New Roman" w:hAnsi="Times New Roman" w:cs="Times New Roman"/>
          <w:b/>
          <w:bCs/>
          <w:color w:val="00B050"/>
          <w:sz w:val="28"/>
          <w:lang w:eastAsia="ru-RU"/>
        </w:rPr>
      </w:pPr>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B050"/>
          <w:sz w:val="28"/>
          <w:lang w:eastAsia="ru-RU"/>
        </w:rPr>
        <w:t>Библиотека, в том числе приспособленная для использования инвалидами и лицами с ограниченными возможностями здоровья</w:t>
      </w:r>
    </w:p>
    <w:tbl>
      <w:tblPr>
        <w:tblW w:w="10560" w:type="dxa"/>
        <w:shd w:val="clear" w:color="auto" w:fill="FFFFFF"/>
        <w:tblCellMar>
          <w:left w:w="0" w:type="dxa"/>
          <w:right w:w="0" w:type="dxa"/>
        </w:tblCellMar>
        <w:tblLook w:val="04A0"/>
      </w:tblPr>
      <w:tblGrid>
        <w:gridCol w:w="6019"/>
        <w:gridCol w:w="4013"/>
        <w:gridCol w:w="528"/>
      </w:tblGrid>
      <w:tr w:rsidR="00C947D1" w:rsidRPr="00C947D1" w:rsidTr="00C947D1">
        <w:tc>
          <w:tcPr>
            <w:tcW w:w="2850" w:type="pct"/>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679700" cy="2009775"/>
                  <wp:effectExtent l="19050" t="0" r="6350" b="0"/>
                  <wp:docPr id="9" name="Рисунок 9" descr="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иблиотека"/>
                          <pic:cNvPicPr>
                            <a:picLocks noChangeAspect="1" noChangeArrowheads="1"/>
                          </pic:cNvPicPr>
                        </pic:nvPicPr>
                        <pic:blipFill>
                          <a:blip r:embed="rId14" cstate="print"/>
                          <a:stretch>
                            <a:fillRect/>
                          </a:stretch>
                        </pic:blipFill>
                        <pic:spPr bwMode="auto">
                          <a:xfrm>
                            <a:off x="0" y="0"/>
                            <a:ext cx="2679700" cy="2009775"/>
                          </a:xfrm>
                          <a:prstGeom prst="rect">
                            <a:avLst/>
                          </a:prstGeom>
                          <a:noFill/>
                          <a:ln w="9525">
                            <a:noFill/>
                            <a:miter lim="800000"/>
                            <a:headEnd/>
                            <a:tailEnd/>
                          </a:ln>
                        </pic:spPr>
                      </pic:pic>
                    </a:graphicData>
                  </a:graphic>
                </wp:inline>
              </w:drawing>
            </w:r>
          </w:p>
        </w:tc>
        <w:tc>
          <w:tcPr>
            <w:tcW w:w="1900" w:type="pct"/>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color w:val="555555"/>
                <w:sz w:val="24"/>
                <w:szCs w:val="24"/>
                <w:bdr w:val="none" w:sz="0" w:space="0" w:color="auto" w:frame="1"/>
                <w:lang w:eastAsia="ru-RU"/>
              </w:rPr>
              <w:t>Библиотека предназначена для самостоятельной работы с учебно-методической литературой и цифровыми образовательными ресурсами. Помещение приспособлено для использования лицами с ОВЗ.</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t> </w:t>
            </w:r>
          </w:p>
        </w:tc>
      </w:tr>
    </w:tbl>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t> </w:t>
      </w:r>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B050"/>
          <w:sz w:val="28"/>
          <w:lang w:eastAsia="ru-RU"/>
        </w:rPr>
        <w:t>Объекты спорта, в том числе приспособленные для использования инвалидами и лицами с ограниченными возможностями здоровья</w:t>
      </w:r>
    </w:p>
    <w:tbl>
      <w:tblPr>
        <w:tblW w:w="10395" w:type="dxa"/>
        <w:shd w:val="clear" w:color="auto" w:fill="FFFFFF"/>
        <w:tblCellMar>
          <w:left w:w="0" w:type="dxa"/>
          <w:right w:w="0" w:type="dxa"/>
        </w:tblCellMar>
        <w:tblLook w:val="04A0"/>
      </w:tblPr>
      <w:tblGrid>
        <w:gridCol w:w="5904"/>
        <w:gridCol w:w="4491"/>
      </w:tblGrid>
      <w:tr w:rsidR="00C947D1" w:rsidRPr="00C947D1" w:rsidTr="00C947D1">
        <w:tc>
          <w:tcPr>
            <w:tcW w:w="1039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555555"/>
                <w:sz w:val="24"/>
                <w:szCs w:val="24"/>
                <w:lang w:eastAsia="ru-RU"/>
              </w:rPr>
              <w:t>Спортивный зал</w:t>
            </w:r>
          </w:p>
        </w:tc>
      </w:tr>
      <w:tr w:rsidR="00C947D1" w:rsidRPr="00C947D1" w:rsidTr="00C947D1">
        <w:tc>
          <w:tcPr>
            <w:tcW w:w="5901"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3343275" cy="2419350"/>
                  <wp:effectExtent l="19050" t="0" r="9525" b="0"/>
                  <wp:docPr id="10" name="Рисунок 10" descr="спортз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портзал"/>
                          <pic:cNvPicPr>
                            <a:picLocks noChangeAspect="1" noChangeArrowheads="1"/>
                          </pic:cNvPicPr>
                        </pic:nvPicPr>
                        <pic:blipFill>
                          <a:blip r:embed="rId15" cstate="print"/>
                          <a:srcRect/>
                          <a:stretch>
                            <a:fillRect/>
                          </a:stretch>
                        </pic:blipFill>
                        <pic:spPr bwMode="auto">
                          <a:xfrm>
                            <a:off x="0" y="0"/>
                            <a:ext cx="3343275" cy="2419350"/>
                          </a:xfrm>
                          <a:prstGeom prst="rect">
                            <a:avLst/>
                          </a:prstGeom>
                          <a:noFill/>
                          <a:ln w="9525">
                            <a:noFill/>
                            <a:miter lim="800000"/>
                            <a:headEnd/>
                            <a:tailEnd/>
                          </a:ln>
                        </pic:spPr>
                      </pic:pic>
                    </a:graphicData>
                  </a:graphic>
                </wp:inline>
              </w:drawing>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p>
        </w:tc>
        <w:tc>
          <w:tcPr>
            <w:tcW w:w="4459"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color w:val="555555"/>
                <w:sz w:val="21"/>
                <w:szCs w:val="21"/>
                <w:bdr w:val="none" w:sz="0" w:space="0" w:color="auto" w:frame="1"/>
                <w:lang w:eastAsia="ru-RU"/>
              </w:rPr>
              <w:t>Проведение физкультурных занятий, зарядок с детьми среднего и старшего возраста, развлечений, связанных с двигательной активностью детей всех возрастных групп. Помещение приспособлено для использования лицами с ОВЗ.</w:t>
            </w:r>
          </w:p>
        </w:tc>
      </w:tr>
      <w:tr w:rsidR="00C947D1" w:rsidRPr="00C947D1" w:rsidTr="00C947D1">
        <w:tc>
          <w:tcPr>
            <w:tcW w:w="10390"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p>
        </w:tc>
      </w:tr>
    </w:tbl>
    <w:p w:rsidR="00C947D1" w:rsidRDefault="00C947D1" w:rsidP="00606D9A">
      <w:pPr>
        <w:shd w:val="clear" w:color="auto" w:fill="FFFFFF"/>
        <w:spacing w:after="0" w:line="240" w:lineRule="auto"/>
        <w:contextualSpacing/>
        <w:rPr>
          <w:rFonts w:ascii="Times New Roman" w:eastAsia="Times New Roman" w:hAnsi="Times New Roman" w:cs="Times New Roman"/>
          <w:b/>
          <w:bCs/>
          <w:color w:val="1306BA"/>
          <w:sz w:val="32"/>
          <w:lang w:eastAsia="ru-RU"/>
        </w:rPr>
      </w:pP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p>
    <w:p w:rsidR="00C947D1" w:rsidRDefault="00C947D1" w:rsidP="00606D9A">
      <w:pPr>
        <w:shd w:val="clear" w:color="auto" w:fill="FFFFFF"/>
        <w:spacing w:after="0" w:line="240" w:lineRule="auto"/>
        <w:contextualSpacing/>
        <w:rPr>
          <w:rFonts w:ascii="Times New Roman" w:eastAsia="Times New Roman" w:hAnsi="Times New Roman" w:cs="Times New Roman"/>
          <w:b/>
          <w:bCs/>
          <w:color w:val="1306BA"/>
          <w:sz w:val="32"/>
          <w:lang w:eastAsia="ru-RU"/>
        </w:rPr>
      </w:pPr>
    </w:p>
    <w:p w:rsidR="00C947D1" w:rsidRDefault="00C947D1" w:rsidP="00606D9A">
      <w:pPr>
        <w:shd w:val="clear" w:color="auto" w:fill="FFFFFF"/>
        <w:spacing w:after="0" w:line="240" w:lineRule="auto"/>
        <w:contextualSpacing/>
        <w:rPr>
          <w:rFonts w:ascii="Times New Roman" w:eastAsia="Times New Roman" w:hAnsi="Times New Roman" w:cs="Times New Roman"/>
          <w:b/>
          <w:bCs/>
          <w:color w:val="1306BA"/>
          <w:sz w:val="32"/>
          <w:lang w:eastAsia="ru-RU"/>
        </w:rPr>
      </w:pPr>
    </w:p>
    <w:p w:rsidR="009A78F7" w:rsidRDefault="00C947D1" w:rsidP="00606D9A">
      <w:pPr>
        <w:shd w:val="clear" w:color="auto" w:fill="FFFFFF"/>
        <w:spacing w:after="0" w:line="240" w:lineRule="auto"/>
        <w:contextualSpacing/>
        <w:rPr>
          <w:rFonts w:ascii="Times New Roman" w:eastAsia="Times New Roman" w:hAnsi="Times New Roman" w:cs="Times New Roman"/>
          <w:b/>
          <w:bCs/>
          <w:color w:val="1306BA"/>
          <w:sz w:val="32"/>
          <w:lang w:eastAsia="ru-RU"/>
        </w:rPr>
      </w:pPr>
      <w:r w:rsidRPr="008F423F">
        <w:rPr>
          <w:rFonts w:ascii="Times New Roman" w:eastAsia="Times New Roman" w:hAnsi="Times New Roman" w:cs="Times New Roman"/>
          <w:b/>
          <w:bCs/>
          <w:color w:val="1306BA"/>
          <w:sz w:val="28"/>
          <w:szCs w:val="28"/>
          <w:lang w:eastAsia="ru-RU"/>
        </w:rPr>
        <w:t xml:space="preserve">Средства обучения и воспитания, в том числе </w:t>
      </w:r>
      <w:proofErr w:type="gramStart"/>
      <w:r w:rsidRPr="008F423F">
        <w:rPr>
          <w:rFonts w:ascii="Times New Roman" w:eastAsia="Times New Roman" w:hAnsi="Times New Roman" w:cs="Times New Roman"/>
          <w:b/>
          <w:bCs/>
          <w:color w:val="1306BA"/>
          <w:sz w:val="28"/>
          <w:szCs w:val="28"/>
          <w:lang w:eastAsia="ru-RU"/>
        </w:rPr>
        <w:t>приспособленных</w:t>
      </w:r>
      <w:proofErr w:type="gramEnd"/>
      <w:r w:rsidRPr="008F423F">
        <w:rPr>
          <w:rFonts w:ascii="Times New Roman" w:eastAsia="Times New Roman" w:hAnsi="Times New Roman" w:cs="Times New Roman"/>
          <w:b/>
          <w:bCs/>
          <w:color w:val="1306BA"/>
          <w:sz w:val="28"/>
          <w:szCs w:val="28"/>
          <w:lang w:eastAsia="ru-RU"/>
        </w:rPr>
        <w:t xml:space="preserve"> для использования инвалидами и лицами с ограниченными возможностями здоровья</w:t>
      </w:r>
      <w:r w:rsidRPr="008F423F">
        <w:rPr>
          <w:rFonts w:ascii="Arial" w:eastAsia="Times New Roman" w:hAnsi="Arial" w:cs="Arial"/>
          <w:color w:val="555555"/>
          <w:sz w:val="28"/>
          <w:szCs w:val="28"/>
          <w:lang w:eastAsia="ru-RU"/>
        </w:rPr>
        <w:br/>
      </w:r>
      <w:r w:rsidRPr="008F423F">
        <w:rPr>
          <w:rFonts w:ascii="Arial" w:eastAsia="Times New Roman" w:hAnsi="Arial" w:cs="Arial"/>
          <w:color w:val="555555"/>
          <w:sz w:val="28"/>
          <w:szCs w:val="28"/>
          <w:lang w:eastAsia="ru-RU"/>
        </w:rPr>
        <w:br/>
      </w:r>
      <w:r w:rsidRPr="008F423F">
        <w:rPr>
          <w:rFonts w:ascii="Times New Roman" w:eastAsia="Times New Roman" w:hAnsi="Times New Roman" w:cs="Times New Roman"/>
          <w:b/>
          <w:bCs/>
          <w:color w:val="0000CC"/>
          <w:sz w:val="28"/>
          <w:szCs w:val="28"/>
          <w:lang w:eastAsia="ru-RU"/>
        </w:rPr>
        <w:t>Средства обучения: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8F423F">
        <w:rPr>
          <w:rFonts w:ascii="Times New Roman" w:eastAsia="Times New Roman" w:hAnsi="Times New Roman" w:cs="Times New Roman"/>
          <w:color w:val="555555"/>
          <w:sz w:val="24"/>
          <w:szCs w:val="24"/>
          <w:bdr w:val="none" w:sz="0" w:space="0" w:color="auto" w:frame="1"/>
          <w:lang w:eastAsia="ru-RU"/>
        </w:rPr>
        <w:t>Современная система образования представляет собой весьма многообразную сферу жизни общества, в которой задействованы большие массы людей, сконцентрированы значительные материальные, финансовые и информационные ресурсы.</w:t>
      </w:r>
      <w:r w:rsidRPr="008F423F">
        <w:rPr>
          <w:rFonts w:ascii="Arial" w:eastAsia="Times New Roman" w:hAnsi="Arial" w:cs="Arial"/>
          <w:color w:val="555555"/>
          <w:sz w:val="24"/>
          <w:szCs w:val="24"/>
          <w:lang w:eastAsia="ru-RU"/>
        </w:rPr>
        <w:br/>
      </w:r>
      <w:r w:rsidRPr="008F423F">
        <w:rPr>
          <w:rFonts w:ascii="Arial" w:eastAsia="Times New Roman" w:hAnsi="Arial" w:cs="Arial"/>
          <w:color w:val="555555"/>
          <w:sz w:val="24"/>
          <w:szCs w:val="24"/>
          <w:lang w:eastAsia="ru-RU"/>
        </w:rPr>
        <w:br/>
      </w:r>
      <w:r w:rsidRPr="008F423F">
        <w:rPr>
          <w:rFonts w:ascii="Times New Roman" w:eastAsia="Times New Roman" w:hAnsi="Times New Roman" w:cs="Times New Roman"/>
          <w:color w:val="555555"/>
          <w:sz w:val="24"/>
          <w:szCs w:val="24"/>
          <w:bdr w:val="none" w:sz="0" w:space="0" w:color="auto" w:frame="1"/>
          <w:lang w:eastAsia="ru-RU"/>
        </w:rPr>
        <w:t>Эти ресурсы, призванные обеспечить образовательный процесс, и называют  </w:t>
      </w:r>
      <w:r w:rsidRPr="008F423F">
        <w:rPr>
          <w:rFonts w:ascii="Times New Roman" w:eastAsia="Times New Roman" w:hAnsi="Times New Roman" w:cs="Times New Roman"/>
          <w:b/>
          <w:bCs/>
          <w:color w:val="555555"/>
          <w:sz w:val="24"/>
          <w:szCs w:val="24"/>
          <w:lang w:eastAsia="ru-RU"/>
        </w:rPr>
        <w:t>средствами обучения.</w:t>
      </w:r>
      <w:r w:rsidRPr="008F423F">
        <w:rPr>
          <w:rFonts w:ascii="Times New Roman" w:eastAsia="Times New Roman" w:hAnsi="Times New Roman" w:cs="Times New Roman"/>
          <w:color w:val="555555"/>
          <w:sz w:val="24"/>
          <w:szCs w:val="24"/>
          <w:bdr w:val="none" w:sz="0" w:space="0" w:color="auto" w:frame="1"/>
          <w:lang w:eastAsia="ru-RU"/>
        </w:rPr>
        <w:t> </w:t>
      </w:r>
      <w:r w:rsidRPr="008F423F">
        <w:rPr>
          <w:rFonts w:ascii="Arial" w:eastAsia="Times New Roman" w:hAnsi="Arial" w:cs="Arial"/>
          <w:color w:val="555555"/>
          <w:sz w:val="24"/>
          <w:szCs w:val="24"/>
          <w:lang w:eastAsia="ru-RU"/>
        </w:rPr>
        <w:br/>
      </w:r>
      <w:r w:rsidRPr="00C947D1">
        <w:rPr>
          <w:rFonts w:ascii="Arial" w:eastAsia="Times New Roman" w:hAnsi="Arial" w:cs="Arial"/>
          <w:color w:val="555555"/>
          <w:sz w:val="20"/>
          <w:szCs w:val="20"/>
          <w:lang w:eastAsia="ru-RU"/>
        </w:rPr>
        <w:br/>
      </w:r>
      <w:r w:rsidRPr="008F423F">
        <w:rPr>
          <w:rFonts w:ascii="Times New Roman" w:eastAsia="Times New Roman" w:hAnsi="Times New Roman" w:cs="Times New Roman"/>
          <w:b/>
          <w:bCs/>
          <w:color w:val="555555"/>
          <w:sz w:val="24"/>
          <w:szCs w:val="24"/>
          <w:lang w:eastAsia="ru-RU"/>
        </w:rPr>
        <w:t>Средства обучения</w:t>
      </w:r>
      <w:r w:rsidRPr="008F423F">
        <w:rPr>
          <w:rFonts w:ascii="Times New Roman" w:eastAsia="Times New Roman" w:hAnsi="Times New Roman" w:cs="Times New Roman"/>
          <w:color w:val="555555"/>
          <w:sz w:val="24"/>
          <w:szCs w:val="24"/>
          <w:bdr w:val="none" w:sz="0" w:space="0" w:color="auto" w:frame="1"/>
          <w:lang w:eastAsia="ru-RU"/>
        </w:rPr>
        <w:t> — совокупность материальных, технических, информационных и организационных ресурсов, используемых для обеспечения многообразных методов обучения.</w:t>
      </w:r>
      <w:r w:rsidRPr="008F423F">
        <w:rPr>
          <w:rFonts w:ascii="Arial" w:eastAsia="Times New Roman" w:hAnsi="Arial" w:cs="Arial"/>
          <w:color w:val="555555"/>
          <w:sz w:val="24"/>
          <w:szCs w:val="24"/>
          <w:lang w:eastAsia="ru-RU"/>
        </w:rPr>
        <w:br/>
      </w:r>
      <w:r w:rsidRPr="008F423F">
        <w:rPr>
          <w:rFonts w:ascii="Arial" w:eastAsia="Times New Roman" w:hAnsi="Arial" w:cs="Arial"/>
          <w:color w:val="555555"/>
          <w:sz w:val="24"/>
          <w:szCs w:val="24"/>
          <w:lang w:eastAsia="ru-RU"/>
        </w:rPr>
        <w:br/>
      </w:r>
      <w:r w:rsidRPr="008F423F">
        <w:rPr>
          <w:rFonts w:ascii="Times New Roman" w:eastAsia="Times New Roman" w:hAnsi="Times New Roman" w:cs="Times New Roman"/>
          <w:color w:val="555555"/>
          <w:sz w:val="24"/>
          <w:szCs w:val="24"/>
          <w:bdr w:val="none" w:sz="0" w:space="0" w:color="auto" w:frame="1"/>
          <w:lang w:eastAsia="ru-RU"/>
        </w:rPr>
        <w:t>Число зданий и сооружений (</w:t>
      </w:r>
      <w:proofErr w:type="spellStart"/>
      <w:proofErr w:type="gramStart"/>
      <w:r w:rsidRPr="008F423F">
        <w:rPr>
          <w:rFonts w:ascii="Times New Roman" w:eastAsia="Times New Roman" w:hAnsi="Times New Roman" w:cs="Times New Roman"/>
          <w:color w:val="555555"/>
          <w:sz w:val="24"/>
          <w:szCs w:val="24"/>
          <w:bdr w:val="none" w:sz="0" w:space="0" w:color="auto" w:frame="1"/>
          <w:lang w:eastAsia="ru-RU"/>
        </w:rPr>
        <w:t>ед</w:t>
      </w:r>
      <w:proofErr w:type="spellEnd"/>
      <w:proofErr w:type="gramEnd"/>
      <w:r w:rsidRPr="008F423F">
        <w:rPr>
          <w:rFonts w:ascii="Times New Roman" w:eastAsia="Times New Roman" w:hAnsi="Times New Roman" w:cs="Times New Roman"/>
          <w:color w:val="555555"/>
          <w:sz w:val="24"/>
          <w:szCs w:val="24"/>
          <w:bdr w:val="none" w:sz="0" w:space="0" w:color="auto" w:frame="1"/>
          <w:lang w:eastAsia="ru-RU"/>
        </w:rPr>
        <w:t xml:space="preserve">): </w:t>
      </w:r>
      <w:r w:rsidR="008F423F">
        <w:rPr>
          <w:rFonts w:ascii="Times New Roman" w:eastAsia="Times New Roman" w:hAnsi="Times New Roman" w:cs="Times New Roman"/>
          <w:color w:val="555555"/>
          <w:sz w:val="24"/>
          <w:szCs w:val="24"/>
          <w:bdr w:val="none" w:sz="0" w:space="0" w:color="auto" w:frame="1"/>
          <w:lang w:eastAsia="ru-RU"/>
        </w:rPr>
        <w:t>1</w:t>
      </w:r>
      <w:r w:rsidRPr="008F423F">
        <w:rPr>
          <w:rFonts w:ascii="Arial" w:eastAsia="Times New Roman" w:hAnsi="Arial" w:cs="Arial"/>
          <w:color w:val="555555"/>
          <w:sz w:val="24"/>
          <w:szCs w:val="24"/>
          <w:lang w:eastAsia="ru-RU"/>
        </w:rPr>
        <w:br/>
      </w:r>
      <w:r w:rsidRPr="008F423F">
        <w:rPr>
          <w:rFonts w:ascii="Times New Roman" w:eastAsia="Times New Roman" w:hAnsi="Times New Roman" w:cs="Times New Roman"/>
          <w:color w:val="555555"/>
          <w:sz w:val="24"/>
          <w:szCs w:val="24"/>
          <w:bdr w:val="none" w:sz="0" w:space="0" w:color="auto" w:frame="1"/>
          <w:lang w:eastAsia="ru-RU"/>
        </w:rPr>
        <w:t xml:space="preserve">Общая площадь: </w:t>
      </w:r>
      <w:r w:rsidR="008F423F">
        <w:rPr>
          <w:rFonts w:ascii="Times New Roman" w:eastAsia="Times New Roman" w:hAnsi="Times New Roman" w:cs="Times New Roman"/>
          <w:color w:val="555555"/>
          <w:sz w:val="24"/>
          <w:szCs w:val="24"/>
          <w:bdr w:val="none" w:sz="0" w:space="0" w:color="auto" w:frame="1"/>
          <w:lang w:eastAsia="ru-RU"/>
        </w:rPr>
        <w:t>1224</w:t>
      </w:r>
      <w:r w:rsidRPr="008F423F">
        <w:rPr>
          <w:rFonts w:ascii="Times New Roman" w:eastAsia="Times New Roman" w:hAnsi="Times New Roman" w:cs="Times New Roman"/>
          <w:color w:val="555555"/>
          <w:sz w:val="24"/>
          <w:szCs w:val="24"/>
          <w:bdr w:val="none" w:sz="0" w:space="0" w:color="auto" w:frame="1"/>
          <w:lang w:eastAsia="ru-RU"/>
        </w:rPr>
        <w:t xml:space="preserve"> м</w:t>
      </w:r>
      <w:r w:rsidRPr="008F423F">
        <w:rPr>
          <w:rFonts w:ascii="Times New Roman" w:eastAsia="Times New Roman" w:hAnsi="Times New Roman" w:cs="Times New Roman"/>
          <w:color w:val="555555"/>
          <w:sz w:val="24"/>
          <w:szCs w:val="24"/>
          <w:bdr w:val="none" w:sz="0" w:space="0" w:color="auto" w:frame="1"/>
          <w:vertAlign w:val="superscript"/>
          <w:lang w:eastAsia="ru-RU"/>
        </w:rPr>
        <w:t>2</w:t>
      </w:r>
      <w:r w:rsidRPr="008F423F">
        <w:rPr>
          <w:rFonts w:ascii="Arial" w:eastAsia="Times New Roman" w:hAnsi="Arial" w:cs="Arial"/>
          <w:color w:val="555555"/>
          <w:sz w:val="24"/>
          <w:szCs w:val="24"/>
          <w:lang w:eastAsia="ru-RU"/>
        </w:rPr>
        <w:br/>
      </w:r>
      <w:r w:rsidRPr="008F423F">
        <w:rPr>
          <w:rFonts w:ascii="Times New Roman" w:eastAsia="Times New Roman" w:hAnsi="Times New Roman" w:cs="Times New Roman"/>
          <w:color w:val="555555"/>
          <w:sz w:val="24"/>
          <w:szCs w:val="24"/>
          <w:bdr w:val="none" w:sz="0" w:space="0" w:color="auto" w:frame="1"/>
          <w:lang w:eastAsia="ru-RU"/>
        </w:rPr>
        <w:t xml:space="preserve">Размер учебно-опытного земельного участка: </w:t>
      </w:r>
      <w:r w:rsidR="008F423F">
        <w:rPr>
          <w:rFonts w:ascii="Times New Roman" w:eastAsia="Times New Roman" w:hAnsi="Times New Roman" w:cs="Times New Roman"/>
          <w:color w:val="555555"/>
          <w:sz w:val="24"/>
          <w:szCs w:val="24"/>
          <w:bdr w:val="none" w:sz="0" w:space="0" w:color="auto" w:frame="1"/>
          <w:lang w:eastAsia="ru-RU"/>
        </w:rPr>
        <w:t>200</w:t>
      </w:r>
      <w:r w:rsidRPr="008F423F">
        <w:rPr>
          <w:rFonts w:ascii="Times New Roman" w:eastAsia="Times New Roman" w:hAnsi="Times New Roman" w:cs="Times New Roman"/>
          <w:color w:val="555555"/>
          <w:sz w:val="24"/>
          <w:szCs w:val="24"/>
          <w:bdr w:val="none" w:sz="0" w:space="0" w:color="auto" w:frame="1"/>
          <w:lang w:eastAsia="ru-RU"/>
        </w:rPr>
        <w:t xml:space="preserve"> м</w:t>
      </w:r>
      <w:r w:rsidRPr="008F423F">
        <w:rPr>
          <w:rFonts w:ascii="Times New Roman" w:eastAsia="Times New Roman" w:hAnsi="Times New Roman" w:cs="Times New Roman"/>
          <w:color w:val="555555"/>
          <w:sz w:val="24"/>
          <w:szCs w:val="24"/>
          <w:bdr w:val="none" w:sz="0" w:space="0" w:color="auto" w:frame="1"/>
          <w:vertAlign w:val="superscript"/>
          <w:lang w:eastAsia="ru-RU"/>
        </w:rPr>
        <w:t>2</w:t>
      </w:r>
      <w:r w:rsidRPr="008F423F">
        <w:rPr>
          <w:rFonts w:ascii="Arial" w:eastAsia="Times New Roman" w:hAnsi="Arial" w:cs="Arial"/>
          <w:color w:val="555555"/>
          <w:sz w:val="24"/>
          <w:szCs w:val="24"/>
          <w:lang w:eastAsia="ru-RU"/>
        </w:rPr>
        <w:br/>
      </w:r>
      <w:r w:rsidRPr="008F423F">
        <w:rPr>
          <w:rFonts w:ascii="Times New Roman" w:eastAsia="Times New Roman" w:hAnsi="Times New Roman" w:cs="Times New Roman"/>
          <w:b/>
          <w:bCs/>
          <w:color w:val="4B0082"/>
          <w:sz w:val="28"/>
          <w:szCs w:val="28"/>
          <w:lang w:eastAsia="ru-RU"/>
        </w:rPr>
        <w:br/>
      </w:r>
      <w:r w:rsidRPr="00606D9A">
        <w:rPr>
          <w:rFonts w:ascii="Times New Roman" w:eastAsia="Times New Roman" w:hAnsi="Times New Roman" w:cs="Times New Roman"/>
          <w:b/>
          <w:bCs/>
          <w:color w:val="4B0082"/>
          <w:sz w:val="28"/>
          <w:szCs w:val="28"/>
          <w:lang w:eastAsia="ru-RU"/>
        </w:rPr>
        <w:t>Обеспеченность учебными площадями.</w:t>
      </w:r>
      <w:r w:rsidRPr="00606D9A">
        <w:rPr>
          <w:rFonts w:ascii="Arial" w:eastAsia="Times New Roman" w:hAnsi="Arial" w:cs="Arial"/>
          <w:color w:val="555555"/>
          <w:sz w:val="28"/>
          <w:szCs w:val="28"/>
          <w:lang w:eastAsia="ru-RU"/>
        </w:rPr>
        <w:br/>
      </w:r>
      <w:r w:rsidRPr="00C947D1">
        <w:rPr>
          <w:rFonts w:ascii="Arial" w:eastAsia="Times New Roman" w:hAnsi="Arial" w:cs="Arial"/>
          <w:color w:val="555555"/>
          <w:sz w:val="20"/>
          <w:szCs w:val="20"/>
          <w:lang w:eastAsia="ru-RU"/>
        </w:rPr>
        <w:br/>
      </w:r>
      <w:r w:rsidRPr="00606D9A">
        <w:rPr>
          <w:rFonts w:ascii="Times New Roman" w:eastAsia="Times New Roman" w:hAnsi="Times New Roman" w:cs="Times New Roman"/>
          <w:color w:val="555555"/>
          <w:sz w:val="24"/>
          <w:szCs w:val="24"/>
          <w:bdr w:val="none" w:sz="0" w:space="0" w:color="auto" w:frame="1"/>
          <w:lang w:eastAsia="ru-RU"/>
        </w:rPr>
        <w:t>Учебных кабинетов – 5, в том числе:</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Начальная школа - 1 кабинет.</w:t>
      </w:r>
      <w:r w:rsidRPr="00606D9A">
        <w:rPr>
          <w:rFonts w:ascii="Times New Roman" w:eastAsia="Times New Roman" w:hAnsi="Times New Roman" w:cs="Times New Roman"/>
          <w:color w:val="555555"/>
          <w:sz w:val="24"/>
          <w:szCs w:val="24"/>
          <w:bdr w:val="none" w:sz="0" w:space="0" w:color="auto" w:frame="1"/>
          <w:lang w:eastAsia="ru-RU"/>
        </w:rPr>
        <w:br/>
        <w:t>Русский язык - 1 предметных кабинетов.</w:t>
      </w:r>
      <w:r w:rsidRPr="00606D9A">
        <w:rPr>
          <w:rFonts w:ascii="Times New Roman" w:eastAsia="Times New Roman" w:hAnsi="Times New Roman" w:cs="Times New Roman"/>
          <w:color w:val="555555"/>
          <w:sz w:val="24"/>
          <w:szCs w:val="24"/>
          <w:bdr w:val="none" w:sz="0" w:space="0" w:color="auto" w:frame="1"/>
          <w:lang w:eastAsia="ru-RU"/>
        </w:rPr>
        <w:br/>
        <w:t>Математика - 1 предметных кабинетов.</w:t>
      </w:r>
      <w:r w:rsidRPr="00606D9A">
        <w:rPr>
          <w:rFonts w:ascii="Times New Roman" w:eastAsia="Times New Roman" w:hAnsi="Times New Roman" w:cs="Times New Roman"/>
          <w:color w:val="555555"/>
          <w:sz w:val="24"/>
          <w:szCs w:val="24"/>
          <w:bdr w:val="none" w:sz="0" w:space="0" w:color="auto" w:frame="1"/>
          <w:lang w:eastAsia="ru-RU"/>
        </w:rPr>
        <w:br/>
        <w:t xml:space="preserve">Родной язык - 1 </w:t>
      </w:r>
      <w:proofErr w:type="gramStart"/>
      <w:r w:rsidRPr="00606D9A">
        <w:rPr>
          <w:rFonts w:ascii="Times New Roman" w:eastAsia="Times New Roman" w:hAnsi="Times New Roman" w:cs="Times New Roman"/>
          <w:color w:val="555555"/>
          <w:sz w:val="24"/>
          <w:szCs w:val="24"/>
          <w:bdr w:val="none" w:sz="0" w:space="0" w:color="auto" w:frame="1"/>
          <w:lang w:eastAsia="ru-RU"/>
        </w:rPr>
        <w:t>предметных</w:t>
      </w:r>
      <w:proofErr w:type="gramEnd"/>
      <w:r w:rsidRPr="00606D9A">
        <w:rPr>
          <w:rFonts w:ascii="Times New Roman" w:eastAsia="Times New Roman" w:hAnsi="Times New Roman" w:cs="Times New Roman"/>
          <w:color w:val="555555"/>
          <w:sz w:val="24"/>
          <w:szCs w:val="24"/>
          <w:bdr w:val="none" w:sz="0" w:space="0" w:color="auto" w:frame="1"/>
          <w:lang w:eastAsia="ru-RU"/>
        </w:rPr>
        <w:t xml:space="preserve"> кабинета.</w:t>
      </w:r>
      <w:r w:rsidRPr="00606D9A">
        <w:rPr>
          <w:rFonts w:ascii="Times New Roman" w:eastAsia="Times New Roman" w:hAnsi="Times New Roman" w:cs="Times New Roman"/>
          <w:color w:val="555555"/>
          <w:sz w:val="24"/>
          <w:szCs w:val="24"/>
          <w:bdr w:val="none" w:sz="0" w:space="0" w:color="auto" w:frame="1"/>
          <w:lang w:eastAsia="ru-RU"/>
        </w:rPr>
        <w:br/>
      </w:r>
      <w:r w:rsidRPr="00606D9A">
        <w:rPr>
          <w:rFonts w:ascii="Times New Roman" w:eastAsia="Times New Roman" w:hAnsi="Times New Roman" w:cs="Times New Roman"/>
          <w:color w:val="555555"/>
          <w:sz w:val="24"/>
          <w:szCs w:val="24"/>
          <w:bdr w:val="none" w:sz="0" w:space="0" w:color="auto" w:frame="1"/>
          <w:lang w:eastAsia="ru-RU"/>
        </w:rPr>
        <w:lastRenderedPageBreak/>
        <w:t>Химия - 1 предметный кабинет.</w:t>
      </w:r>
      <w:r w:rsidRPr="00606D9A">
        <w:rPr>
          <w:rFonts w:ascii="Times New Roman" w:eastAsia="Times New Roman" w:hAnsi="Times New Roman" w:cs="Times New Roman"/>
          <w:color w:val="555555"/>
          <w:sz w:val="24"/>
          <w:szCs w:val="24"/>
          <w:bdr w:val="none" w:sz="0" w:space="0" w:color="auto" w:frame="1"/>
          <w:lang w:eastAsia="ru-RU"/>
        </w:rPr>
        <w:br/>
        <w:t>Информатика - 1 предметный кабинет.</w:t>
      </w:r>
      <w:r w:rsidRPr="00606D9A">
        <w:rPr>
          <w:rFonts w:ascii="Times New Roman" w:eastAsia="Times New Roman" w:hAnsi="Times New Roman" w:cs="Times New Roman"/>
          <w:color w:val="555555"/>
          <w:sz w:val="24"/>
          <w:szCs w:val="24"/>
          <w:bdr w:val="none" w:sz="0" w:space="0" w:color="auto" w:frame="1"/>
          <w:lang w:eastAsia="ru-RU"/>
        </w:rPr>
        <w:br/>
        <w:t>Мастерские – 1.</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Спортивный зал – 1.</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К организационным средствам относятся действующая в школе форма обучения: очная.</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К этой же группе средств обучения относят и взятые в совокупности методы обучения, характер распределения обучаемых по группам (классам), продолжительность учебных циклов (четверти, полугодия, общие сроки обучения), характер и сроки контрольных мероприятий — текущих и итоговых.</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b/>
          <w:bCs/>
          <w:color w:val="555555"/>
          <w:sz w:val="28"/>
          <w:szCs w:val="28"/>
          <w:lang w:eastAsia="ru-RU"/>
        </w:rPr>
        <w:t>На уровне обучения отдельным предметам</w:t>
      </w:r>
      <w:r w:rsidRPr="00606D9A">
        <w:rPr>
          <w:rFonts w:ascii="Times New Roman" w:eastAsia="Times New Roman" w:hAnsi="Times New Roman" w:cs="Times New Roman"/>
          <w:color w:val="555555"/>
          <w:sz w:val="28"/>
          <w:szCs w:val="28"/>
          <w:bdr w:val="none" w:sz="0" w:space="0" w:color="auto" w:frame="1"/>
          <w:lang w:eastAsia="ru-RU"/>
        </w:rPr>
        <w:t> выделяются следующие группы</w:t>
      </w:r>
      <w:r w:rsidRPr="00C947D1">
        <w:rPr>
          <w:rFonts w:ascii="Times New Roman" w:eastAsia="Times New Roman" w:hAnsi="Times New Roman" w:cs="Times New Roman"/>
          <w:color w:val="555555"/>
          <w:sz w:val="27"/>
          <w:szCs w:val="27"/>
          <w:bdr w:val="none" w:sz="0" w:space="0" w:color="auto" w:frame="1"/>
          <w:lang w:eastAsia="ru-RU"/>
        </w:rPr>
        <w:t xml:space="preserve"> </w:t>
      </w:r>
      <w:r w:rsidRPr="00606D9A">
        <w:rPr>
          <w:rFonts w:ascii="Times New Roman" w:eastAsia="Times New Roman" w:hAnsi="Times New Roman" w:cs="Times New Roman"/>
          <w:color w:val="555555"/>
          <w:sz w:val="24"/>
          <w:szCs w:val="24"/>
          <w:bdr w:val="none" w:sz="0" w:space="0" w:color="auto" w:frame="1"/>
          <w:lang w:eastAsia="ru-RU"/>
        </w:rPr>
        <w:t>средств обучения:</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Symbol" w:eastAsia="Times New Roman" w:hAnsi="Symbol" w:cs="Arial"/>
          <w:color w:val="555555"/>
          <w:sz w:val="24"/>
          <w:szCs w:val="24"/>
          <w:bdr w:val="none" w:sz="0" w:space="0" w:color="auto" w:frame="1"/>
          <w:lang w:eastAsia="ru-RU"/>
        </w:rPr>
        <w:t></w:t>
      </w:r>
      <w:r w:rsidRPr="00606D9A">
        <w:rPr>
          <w:rFonts w:ascii="Times New Roman" w:eastAsia="Times New Roman" w:hAnsi="Times New Roman" w:cs="Times New Roman"/>
          <w:color w:val="555555"/>
          <w:sz w:val="24"/>
          <w:szCs w:val="24"/>
          <w:bdr w:val="none" w:sz="0" w:space="0" w:color="auto" w:frame="1"/>
          <w:lang w:eastAsia="ru-RU"/>
        </w:rPr>
        <w:t>                     словесные</w:t>
      </w:r>
      <w:r w:rsidRPr="00606D9A">
        <w:rPr>
          <w:rFonts w:ascii="Arial" w:eastAsia="Times New Roman" w:hAnsi="Arial" w:cs="Arial"/>
          <w:color w:val="555555"/>
          <w:sz w:val="24"/>
          <w:szCs w:val="24"/>
          <w:lang w:eastAsia="ru-RU"/>
        </w:rPr>
        <w:br/>
      </w:r>
      <w:r w:rsidRPr="00606D9A">
        <w:rPr>
          <w:rFonts w:ascii="Symbol" w:eastAsia="Times New Roman" w:hAnsi="Symbol" w:cs="Arial"/>
          <w:color w:val="555555"/>
          <w:sz w:val="24"/>
          <w:szCs w:val="24"/>
          <w:bdr w:val="none" w:sz="0" w:space="0" w:color="auto" w:frame="1"/>
          <w:lang w:eastAsia="ru-RU"/>
        </w:rPr>
        <w:t></w:t>
      </w:r>
      <w:r w:rsidRPr="00606D9A">
        <w:rPr>
          <w:rFonts w:ascii="Times New Roman" w:eastAsia="Times New Roman" w:hAnsi="Times New Roman" w:cs="Times New Roman"/>
          <w:color w:val="555555"/>
          <w:sz w:val="24"/>
          <w:szCs w:val="24"/>
          <w:bdr w:val="none" w:sz="0" w:space="0" w:color="auto" w:frame="1"/>
          <w:lang w:eastAsia="ru-RU"/>
        </w:rPr>
        <w:t>                     визуальные средства </w:t>
      </w:r>
      <w:r w:rsidRPr="00606D9A">
        <w:rPr>
          <w:rFonts w:ascii="Arial" w:eastAsia="Times New Roman" w:hAnsi="Arial" w:cs="Arial"/>
          <w:color w:val="555555"/>
          <w:sz w:val="24"/>
          <w:szCs w:val="24"/>
          <w:lang w:eastAsia="ru-RU"/>
        </w:rPr>
        <w:br/>
      </w:r>
      <w:r w:rsidRPr="00606D9A">
        <w:rPr>
          <w:rFonts w:ascii="Symbol" w:eastAsia="Times New Roman" w:hAnsi="Symbol" w:cs="Arial"/>
          <w:color w:val="555555"/>
          <w:sz w:val="24"/>
          <w:szCs w:val="24"/>
          <w:bdr w:val="none" w:sz="0" w:space="0" w:color="auto" w:frame="1"/>
          <w:lang w:eastAsia="ru-RU"/>
        </w:rPr>
        <w:t></w:t>
      </w:r>
      <w:r w:rsidRPr="00606D9A">
        <w:rPr>
          <w:rFonts w:ascii="Times New Roman" w:eastAsia="Times New Roman" w:hAnsi="Times New Roman" w:cs="Times New Roman"/>
          <w:color w:val="555555"/>
          <w:sz w:val="24"/>
          <w:szCs w:val="24"/>
          <w:bdr w:val="none" w:sz="0" w:space="0" w:color="auto" w:frame="1"/>
          <w:lang w:eastAsia="ru-RU"/>
        </w:rPr>
        <w:t>                     </w:t>
      </w:r>
      <w:proofErr w:type="spellStart"/>
      <w:r w:rsidRPr="00606D9A">
        <w:rPr>
          <w:rFonts w:ascii="Times New Roman" w:eastAsia="Times New Roman" w:hAnsi="Times New Roman" w:cs="Times New Roman"/>
          <w:color w:val="555555"/>
          <w:sz w:val="24"/>
          <w:szCs w:val="24"/>
          <w:bdr w:val="none" w:sz="0" w:space="0" w:color="auto" w:frame="1"/>
          <w:lang w:eastAsia="ru-RU"/>
        </w:rPr>
        <w:t>аудиальные</w:t>
      </w:r>
      <w:proofErr w:type="spellEnd"/>
      <w:r w:rsidRPr="00606D9A">
        <w:rPr>
          <w:rFonts w:ascii="Times New Roman" w:eastAsia="Times New Roman" w:hAnsi="Times New Roman" w:cs="Times New Roman"/>
          <w:color w:val="555555"/>
          <w:sz w:val="24"/>
          <w:szCs w:val="24"/>
          <w:bdr w:val="none" w:sz="0" w:space="0" w:color="auto" w:frame="1"/>
          <w:lang w:eastAsia="ru-RU"/>
        </w:rPr>
        <w:t> </w:t>
      </w:r>
      <w:r w:rsidRPr="00606D9A">
        <w:rPr>
          <w:rFonts w:ascii="Arial" w:eastAsia="Times New Roman" w:hAnsi="Arial" w:cs="Arial"/>
          <w:color w:val="555555"/>
          <w:sz w:val="24"/>
          <w:szCs w:val="24"/>
          <w:lang w:eastAsia="ru-RU"/>
        </w:rPr>
        <w:br/>
      </w:r>
      <w:r w:rsidRPr="00606D9A">
        <w:rPr>
          <w:rFonts w:ascii="Symbol" w:eastAsia="Times New Roman" w:hAnsi="Symbol" w:cs="Arial"/>
          <w:color w:val="555555"/>
          <w:sz w:val="24"/>
          <w:szCs w:val="24"/>
          <w:bdr w:val="none" w:sz="0" w:space="0" w:color="auto" w:frame="1"/>
          <w:lang w:eastAsia="ru-RU"/>
        </w:rPr>
        <w:t></w:t>
      </w:r>
      <w:r w:rsidRPr="00606D9A">
        <w:rPr>
          <w:rFonts w:ascii="Times New Roman" w:eastAsia="Times New Roman" w:hAnsi="Times New Roman" w:cs="Times New Roman"/>
          <w:color w:val="555555"/>
          <w:sz w:val="24"/>
          <w:szCs w:val="24"/>
          <w:bdr w:val="none" w:sz="0" w:space="0" w:color="auto" w:frame="1"/>
          <w:lang w:eastAsia="ru-RU"/>
        </w:rPr>
        <w:t>                     аудиовизуальные</w:t>
      </w:r>
      <w:r w:rsidRPr="00606D9A">
        <w:rPr>
          <w:rFonts w:ascii="Arial" w:eastAsia="Times New Roman" w:hAnsi="Arial" w:cs="Arial"/>
          <w:color w:val="555555"/>
          <w:sz w:val="24"/>
          <w:szCs w:val="24"/>
          <w:lang w:eastAsia="ru-RU"/>
        </w:rPr>
        <w:br/>
      </w:r>
      <w:r w:rsidRPr="00606D9A">
        <w:rPr>
          <w:rFonts w:ascii="Symbol" w:eastAsia="Times New Roman" w:hAnsi="Symbol" w:cs="Arial"/>
          <w:color w:val="555555"/>
          <w:sz w:val="24"/>
          <w:szCs w:val="24"/>
          <w:bdr w:val="none" w:sz="0" w:space="0" w:color="auto" w:frame="1"/>
          <w:lang w:eastAsia="ru-RU"/>
        </w:rPr>
        <w:t></w:t>
      </w:r>
      <w:r w:rsidRPr="00606D9A">
        <w:rPr>
          <w:rFonts w:ascii="Times New Roman" w:eastAsia="Times New Roman" w:hAnsi="Times New Roman" w:cs="Times New Roman"/>
          <w:color w:val="555555"/>
          <w:sz w:val="24"/>
          <w:szCs w:val="24"/>
          <w:bdr w:val="none" w:sz="0" w:space="0" w:color="auto" w:frame="1"/>
          <w:lang w:eastAsia="ru-RU"/>
        </w:rPr>
        <w:t>                     средства автоматизации процесса обучения</w:t>
      </w:r>
      <w:r w:rsidRPr="00606D9A">
        <w:rPr>
          <w:rFonts w:ascii="Arial" w:eastAsia="Times New Roman" w:hAnsi="Arial" w:cs="Arial"/>
          <w:color w:val="555555"/>
          <w:sz w:val="24"/>
          <w:szCs w:val="24"/>
          <w:lang w:eastAsia="ru-RU"/>
        </w:rPr>
        <w:br/>
      </w:r>
      <w:r w:rsidRPr="00606D9A">
        <w:rPr>
          <w:rFonts w:ascii="Symbol" w:eastAsia="Times New Roman" w:hAnsi="Symbol" w:cs="Arial"/>
          <w:color w:val="555555"/>
          <w:sz w:val="24"/>
          <w:szCs w:val="24"/>
          <w:bdr w:val="none" w:sz="0" w:space="0" w:color="auto" w:frame="1"/>
          <w:lang w:eastAsia="ru-RU"/>
        </w:rPr>
        <w:t></w:t>
      </w:r>
      <w:r w:rsidRPr="00606D9A">
        <w:rPr>
          <w:rFonts w:ascii="Times New Roman" w:eastAsia="Times New Roman" w:hAnsi="Times New Roman" w:cs="Times New Roman"/>
          <w:color w:val="555555"/>
          <w:sz w:val="24"/>
          <w:szCs w:val="24"/>
          <w:bdr w:val="none" w:sz="0" w:space="0" w:color="auto" w:frame="1"/>
          <w:lang w:eastAsia="ru-RU"/>
        </w:rPr>
        <w:t>                     учебно-методические материалы, помещенные на сайте школы в сети Интернет.</w:t>
      </w:r>
      <w:r w:rsidRPr="00606D9A">
        <w:rPr>
          <w:rFonts w:ascii="Arial" w:eastAsia="Times New Roman" w:hAnsi="Arial" w:cs="Arial"/>
          <w:color w:val="555555"/>
          <w:sz w:val="24"/>
          <w:szCs w:val="24"/>
          <w:lang w:eastAsia="ru-RU"/>
        </w:rPr>
        <w:br/>
      </w:r>
      <w:r w:rsidRPr="00C947D1">
        <w:rPr>
          <w:rFonts w:ascii="Arial" w:eastAsia="Times New Roman" w:hAnsi="Arial" w:cs="Arial"/>
          <w:color w:val="555555"/>
          <w:sz w:val="20"/>
          <w:szCs w:val="20"/>
          <w:lang w:eastAsia="ru-RU"/>
        </w:rPr>
        <w:br/>
      </w:r>
      <w:r w:rsidRPr="00606D9A">
        <w:rPr>
          <w:rFonts w:ascii="Times New Roman" w:eastAsia="Times New Roman" w:hAnsi="Times New Roman" w:cs="Times New Roman"/>
          <w:b/>
          <w:bCs/>
          <w:color w:val="555555"/>
          <w:sz w:val="28"/>
          <w:szCs w:val="28"/>
          <w:lang w:eastAsia="ru-RU"/>
        </w:rPr>
        <w:t>Визуальные (зрительные):</w:t>
      </w:r>
      <w:r w:rsidRPr="00C947D1">
        <w:rPr>
          <w:rFonts w:ascii="Times New Roman" w:eastAsia="Times New Roman" w:hAnsi="Times New Roman" w:cs="Times New Roman"/>
          <w:b/>
          <w:bCs/>
          <w:color w:val="555555"/>
          <w:sz w:val="27"/>
          <w:lang w:eastAsia="ru-RU"/>
        </w:rPr>
        <w:t> </w:t>
      </w:r>
      <w:r w:rsidRPr="00C947D1">
        <w:rPr>
          <w:rFonts w:ascii="Times New Roman" w:eastAsia="Times New Roman" w:hAnsi="Times New Roman" w:cs="Times New Roman"/>
          <w:color w:val="555555"/>
          <w:sz w:val="27"/>
          <w:szCs w:val="27"/>
          <w:bdr w:val="none" w:sz="0" w:space="0" w:color="auto" w:frame="1"/>
          <w:lang w:eastAsia="ru-RU"/>
        </w:rPr>
        <w:br/>
      </w:r>
      <w:r w:rsidRPr="00606D9A">
        <w:rPr>
          <w:rFonts w:ascii="Times New Roman" w:eastAsia="Times New Roman" w:hAnsi="Times New Roman" w:cs="Times New Roman"/>
          <w:color w:val="555555"/>
          <w:sz w:val="24"/>
          <w:szCs w:val="24"/>
          <w:bdr w:val="none" w:sz="0" w:space="0" w:color="auto" w:frame="1"/>
          <w:lang w:eastAsia="ru-RU"/>
        </w:rPr>
        <w:t>- таблицы по истории, биологии, географии, физике, математике, русскому  языку, иностранному языку, начальным классам;</w:t>
      </w:r>
      <w:proofErr w:type="gramStart"/>
      <w:r w:rsidRPr="00606D9A">
        <w:rPr>
          <w:rFonts w:ascii="Times New Roman" w:eastAsia="Times New Roman" w:hAnsi="Times New Roman" w:cs="Times New Roman"/>
          <w:color w:val="555555"/>
          <w:sz w:val="24"/>
          <w:szCs w:val="24"/>
          <w:bdr w:val="none" w:sz="0" w:space="0" w:color="auto" w:frame="1"/>
          <w:lang w:eastAsia="ru-RU"/>
        </w:rPr>
        <w:br/>
        <w:t>-</w:t>
      </w:r>
      <w:proofErr w:type="gramEnd"/>
      <w:r w:rsidRPr="00606D9A">
        <w:rPr>
          <w:rFonts w:ascii="Times New Roman" w:eastAsia="Times New Roman" w:hAnsi="Times New Roman" w:cs="Times New Roman"/>
          <w:color w:val="555555"/>
          <w:sz w:val="24"/>
          <w:szCs w:val="24"/>
          <w:bdr w:val="none" w:sz="0" w:space="0" w:color="auto" w:frame="1"/>
          <w:lang w:eastAsia="ru-RU"/>
        </w:rPr>
        <w:t>карты по истории и географии;</w:t>
      </w:r>
      <w:r w:rsidRPr="00606D9A">
        <w:rPr>
          <w:rFonts w:ascii="Times New Roman" w:eastAsia="Times New Roman" w:hAnsi="Times New Roman" w:cs="Times New Roman"/>
          <w:color w:val="555555"/>
          <w:sz w:val="24"/>
          <w:szCs w:val="24"/>
          <w:bdr w:val="none" w:sz="0" w:space="0" w:color="auto" w:frame="1"/>
          <w:lang w:eastAsia="ru-RU"/>
        </w:rPr>
        <w:br/>
        <w:t>-картины по русскому языку, литературе;</w:t>
      </w:r>
      <w:r w:rsidRPr="00606D9A">
        <w:rPr>
          <w:rFonts w:ascii="Times New Roman" w:eastAsia="Times New Roman" w:hAnsi="Times New Roman" w:cs="Times New Roman"/>
          <w:color w:val="555555"/>
          <w:sz w:val="24"/>
          <w:szCs w:val="24"/>
          <w:bdr w:val="none" w:sz="0" w:space="0" w:color="auto" w:frame="1"/>
          <w:lang w:eastAsia="ru-RU"/>
        </w:rPr>
        <w:br/>
        <w:t>-портреты по всем учебным предметам;</w:t>
      </w:r>
      <w:r w:rsidRPr="00606D9A">
        <w:rPr>
          <w:rFonts w:ascii="Times New Roman" w:eastAsia="Times New Roman" w:hAnsi="Times New Roman" w:cs="Times New Roman"/>
          <w:color w:val="555555"/>
          <w:sz w:val="24"/>
          <w:szCs w:val="24"/>
          <w:bdr w:val="none" w:sz="0" w:space="0" w:color="auto" w:frame="1"/>
          <w:lang w:eastAsia="ru-RU"/>
        </w:rPr>
        <w:br/>
        <w:t>-натуральные объекты по биологии;</w:t>
      </w:r>
      <w:r w:rsidRPr="00606D9A">
        <w:rPr>
          <w:rFonts w:ascii="Times New Roman" w:eastAsia="Times New Roman" w:hAnsi="Times New Roman" w:cs="Times New Roman"/>
          <w:color w:val="555555"/>
          <w:sz w:val="24"/>
          <w:szCs w:val="24"/>
          <w:bdr w:val="none" w:sz="0" w:space="0" w:color="auto" w:frame="1"/>
          <w:lang w:eastAsia="ru-RU"/>
        </w:rPr>
        <w:br/>
        <w:t>- модели, муляжи по биологии, географии, математике, физике, начальным классам;</w:t>
      </w:r>
      <w:r w:rsidRPr="00606D9A">
        <w:rPr>
          <w:rFonts w:ascii="Times New Roman" w:eastAsia="Times New Roman" w:hAnsi="Times New Roman" w:cs="Times New Roman"/>
          <w:color w:val="555555"/>
          <w:sz w:val="24"/>
          <w:szCs w:val="24"/>
          <w:bdr w:val="none" w:sz="0" w:space="0" w:color="auto" w:frame="1"/>
          <w:lang w:eastAsia="ru-RU"/>
        </w:rPr>
        <w:br/>
        <w:t>-лабораторное оборудование по физике, химии, биологии.</w:t>
      </w:r>
      <w:r w:rsidRPr="00606D9A">
        <w:rPr>
          <w:rFonts w:ascii="Times New Roman" w:eastAsia="Times New Roman" w:hAnsi="Times New Roman" w:cs="Times New Roman"/>
          <w:color w:val="555555"/>
          <w:sz w:val="24"/>
          <w:szCs w:val="24"/>
          <w:bdr w:val="none" w:sz="0" w:space="0" w:color="auto" w:frame="1"/>
          <w:lang w:eastAsia="ru-RU"/>
        </w:rPr>
        <w:br/>
      </w:r>
      <w:r w:rsidRPr="00606D9A">
        <w:rPr>
          <w:rFonts w:ascii="Times New Roman" w:eastAsia="Times New Roman" w:hAnsi="Times New Roman" w:cs="Times New Roman"/>
          <w:b/>
          <w:bCs/>
          <w:color w:val="555555"/>
          <w:sz w:val="28"/>
          <w:szCs w:val="28"/>
          <w:lang w:eastAsia="ru-RU"/>
        </w:rPr>
        <w:t>Средства, автоматизирующие процесс обучения:</w:t>
      </w:r>
      <w:r w:rsidRPr="00C947D1">
        <w:rPr>
          <w:rFonts w:ascii="Times New Roman" w:eastAsia="Times New Roman" w:hAnsi="Times New Roman" w:cs="Times New Roman"/>
          <w:color w:val="555555"/>
          <w:sz w:val="27"/>
          <w:szCs w:val="27"/>
          <w:bdr w:val="none" w:sz="0" w:space="0" w:color="auto" w:frame="1"/>
          <w:lang w:eastAsia="ru-RU"/>
        </w:rPr>
        <w:t>  </w:t>
      </w:r>
      <w:r w:rsidRPr="00C947D1">
        <w:rPr>
          <w:rFonts w:ascii="Times New Roman" w:eastAsia="Times New Roman" w:hAnsi="Times New Roman" w:cs="Times New Roman"/>
          <w:color w:val="555555"/>
          <w:sz w:val="27"/>
          <w:szCs w:val="27"/>
          <w:bdr w:val="none" w:sz="0" w:space="0" w:color="auto" w:frame="1"/>
          <w:lang w:eastAsia="ru-RU"/>
        </w:rPr>
        <w:br/>
      </w:r>
      <w:r w:rsidRPr="00606D9A">
        <w:rPr>
          <w:rFonts w:ascii="Times New Roman" w:eastAsia="Times New Roman" w:hAnsi="Times New Roman" w:cs="Times New Roman"/>
          <w:color w:val="555555"/>
          <w:sz w:val="24"/>
          <w:szCs w:val="24"/>
          <w:bdr w:val="none" w:sz="0" w:space="0" w:color="auto" w:frame="1"/>
          <w:lang w:eastAsia="ru-RU"/>
        </w:rPr>
        <w:t>- компьютеры;</w:t>
      </w:r>
      <w:r w:rsidRPr="00606D9A">
        <w:rPr>
          <w:rFonts w:ascii="Times New Roman" w:eastAsia="Times New Roman" w:hAnsi="Times New Roman" w:cs="Times New Roman"/>
          <w:color w:val="555555"/>
          <w:sz w:val="24"/>
          <w:szCs w:val="24"/>
          <w:bdr w:val="none" w:sz="0" w:space="0" w:color="auto" w:frame="1"/>
          <w:lang w:eastAsia="ru-RU"/>
        </w:rPr>
        <w:br/>
        <w:t xml:space="preserve">- </w:t>
      </w:r>
      <w:proofErr w:type="spellStart"/>
      <w:r w:rsidRPr="00606D9A">
        <w:rPr>
          <w:rFonts w:ascii="Times New Roman" w:eastAsia="Times New Roman" w:hAnsi="Times New Roman" w:cs="Times New Roman"/>
          <w:color w:val="555555"/>
          <w:sz w:val="24"/>
          <w:szCs w:val="24"/>
          <w:bdr w:val="none" w:sz="0" w:space="0" w:color="auto" w:frame="1"/>
          <w:lang w:eastAsia="ru-RU"/>
        </w:rPr>
        <w:t>мультимедийное</w:t>
      </w:r>
      <w:proofErr w:type="spellEnd"/>
      <w:r w:rsidRPr="00606D9A">
        <w:rPr>
          <w:rFonts w:ascii="Times New Roman" w:eastAsia="Times New Roman" w:hAnsi="Times New Roman" w:cs="Times New Roman"/>
          <w:color w:val="555555"/>
          <w:sz w:val="24"/>
          <w:szCs w:val="24"/>
          <w:bdr w:val="none" w:sz="0" w:space="0" w:color="auto" w:frame="1"/>
          <w:lang w:eastAsia="ru-RU"/>
        </w:rPr>
        <w:t xml:space="preserve"> оборудование ;</w:t>
      </w:r>
      <w:r w:rsidRPr="00606D9A">
        <w:rPr>
          <w:rFonts w:ascii="Times New Roman" w:eastAsia="Times New Roman" w:hAnsi="Times New Roman" w:cs="Times New Roman"/>
          <w:color w:val="555555"/>
          <w:sz w:val="24"/>
          <w:szCs w:val="24"/>
          <w:bdr w:val="none" w:sz="0" w:space="0" w:color="auto" w:frame="1"/>
          <w:lang w:eastAsia="ru-RU"/>
        </w:rPr>
        <w:br/>
        <w:t>- интерактивная доска</w:t>
      </w:r>
      <w:r w:rsidRPr="00C947D1">
        <w:rPr>
          <w:rFonts w:ascii="Times New Roman" w:eastAsia="Times New Roman" w:hAnsi="Times New Roman" w:cs="Times New Roman"/>
          <w:color w:val="555555"/>
          <w:sz w:val="27"/>
          <w:szCs w:val="27"/>
          <w:bdr w:val="none" w:sz="0" w:space="0" w:color="auto" w:frame="1"/>
          <w:lang w:eastAsia="ru-RU"/>
        </w:rPr>
        <w:t>  </w:t>
      </w:r>
      <w:r w:rsidRPr="00C947D1">
        <w:rPr>
          <w:rFonts w:ascii="Times New Roman" w:eastAsia="Times New Roman" w:hAnsi="Times New Roman" w:cs="Times New Roman"/>
          <w:color w:val="555555"/>
          <w:sz w:val="27"/>
          <w:szCs w:val="27"/>
          <w:bdr w:val="none" w:sz="0" w:space="0" w:color="auto" w:frame="1"/>
          <w:lang w:eastAsia="ru-RU"/>
        </w:rPr>
        <w:br/>
      </w:r>
      <w:r w:rsidRPr="00606D9A">
        <w:rPr>
          <w:rFonts w:ascii="Times New Roman" w:eastAsia="Times New Roman" w:hAnsi="Times New Roman" w:cs="Times New Roman"/>
          <w:b/>
          <w:bCs/>
          <w:color w:val="555555"/>
          <w:sz w:val="28"/>
          <w:szCs w:val="28"/>
          <w:lang w:eastAsia="ru-RU"/>
        </w:rPr>
        <w:t>Словесные</w:t>
      </w:r>
      <w:r w:rsidRPr="00606D9A">
        <w:rPr>
          <w:rFonts w:ascii="Times New Roman" w:eastAsia="Times New Roman" w:hAnsi="Times New Roman" w:cs="Times New Roman"/>
          <w:color w:val="555555"/>
          <w:sz w:val="28"/>
          <w:szCs w:val="28"/>
          <w:bdr w:val="none" w:sz="0" w:space="0" w:color="auto" w:frame="1"/>
          <w:lang w:eastAsia="ru-RU"/>
        </w:rPr>
        <w:t> </w:t>
      </w:r>
      <w:r w:rsidRPr="00606D9A">
        <w:rPr>
          <w:rFonts w:ascii="Times New Roman" w:eastAsia="Times New Roman" w:hAnsi="Times New Roman" w:cs="Times New Roman"/>
          <w:color w:val="555555"/>
          <w:sz w:val="28"/>
          <w:szCs w:val="28"/>
          <w:bdr w:val="none" w:sz="0" w:space="0" w:color="auto" w:frame="1"/>
          <w:lang w:eastAsia="ru-RU"/>
        </w:rPr>
        <w:br/>
      </w:r>
      <w:r w:rsidRPr="00606D9A">
        <w:rPr>
          <w:rFonts w:ascii="Times New Roman" w:eastAsia="Times New Roman" w:hAnsi="Times New Roman" w:cs="Times New Roman"/>
          <w:color w:val="555555"/>
          <w:sz w:val="24"/>
          <w:szCs w:val="24"/>
          <w:bdr w:val="none" w:sz="0" w:space="0" w:color="auto" w:frame="1"/>
          <w:lang w:eastAsia="ru-RU"/>
        </w:rPr>
        <w:t>- художественная литература;</w:t>
      </w:r>
      <w:proofErr w:type="gramStart"/>
      <w:r w:rsidRPr="00606D9A">
        <w:rPr>
          <w:rFonts w:ascii="Times New Roman" w:eastAsia="Times New Roman" w:hAnsi="Times New Roman" w:cs="Times New Roman"/>
          <w:color w:val="555555"/>
          <w:sz w:val="24"/>
          <w:szCs w:val="24"/>
          <w:bdr w:val="none" w:sz="0" w:space="0" w:color="auto" w:frame="1"/>
          <w:lang w:eastAsia="ru-RU"/>
        </w:rPr>
        <w:br/>
        <w:t>-</w:t>
      </w:r>
      <w:proofErr w:type="gramEnd"/>
      <w:r w:rsidRPr="00606D9A">
        <w:rPr>
          <w:rFonts w:ascii="Times New Roman" w:eastAsia="Times New Roman" w:hAnsi="Times New Roman" w:cs="Times New Roman"/>
          <w:color w:val="555555"/>
          <w:sz w:val="24"/>
          <w:szCs w:val="24"/>
          <w:bdr w:val="none" w:sz="0" w:space="0" w:color="auto" w:frame="1"/>
          <w:lang w:eastAsia="ru-RU"/>
        </w:rPr>
        <w:t>словари;</w:t>
      </w:r>
      <w:r w:rsidRPr="00606D9A">
        <w:rPr>
          <w:rFonts w:ascii="Times New Roman" w:eastAsia="Times New Roman" w:hAnsi="Times New Roman" w:cs="Times New Roman"/>
          <w:color w:val="555555"/>
          <w:sz w:val="24"/>
          <w:szCs w:val="24"/>
          <w:bdr w:val="none" w:sz="0" w:space="0" w:color="auto" w:frame="1"/>
          <w:lang w:eastAsia="ru-RU"/>
        </w:rPr>
        <w:br/>
        <w:t>-другая необходимая литература.</w:t>
      </w:r>
      <w:r w:rsidRPr="00606D9A">
        <w:rPr>
          <w:rFonts w:ascii="Arial" w:eastAsia="Times New Roman" w:hAnsi="Arial" w:cs="Arial"/>
          <w:color w:val="555555"/>
          <w:sz w:val="24"/>
          <w:szCs w:val="24"/>
          <w:lang w:eastAsia="ru-RU"/>
        </w:rPr>
        <w:br/>
      </w:r>
      <w:r w:rsidRPr="00C947D1">
        <w:rPr>
          <w:rFonts w:ascii="Arial" w:eastAsia="Times New Roman" w:hAnsi="Arial" w:cs="Arial"/>
          <w:color w:val="555555"/>
          <w:sz w:val="20"/>
          <w:szCs w:val="20"/>
          <w:lang w:eastAsia="ru-RU"/>
        </w:rPr>
        <w:br/>
      </w:r>
    </w:p>
    <w:p w:rsidR="00C947D1" w:rsidRPr="00606D9A" w:rsidRDefault="00C947D1" w:rsidP="00606D9A">
      <w:pPr>
        <w:shd w:val="clear" w:color="auto" w:fill="FFFFFF"/>
        <w:spacing w:after="0" w:line="240" w:lineRule="auto"/>
        <w:contextualSpacing/>
        <w:rPr>
          <w:rFonts w:ascii="Arial" w:eastAsia="Times New Roman" w:hAnsi="Arial" w:cs="Arial"/>
          <w:color w:val="555555"/>
          <w:sz w:val="24"/>
          <w:szCs w:val="24"/>
          <w:lang w:eastAsia="ru-RU"/>
        </w:rPr>
      </w:pPr>
      <w:r w:rsidRPr="00C947D1">
        <w:rPr>
          <w:rFonts w:ascii="Times New Roman" w:eastAsia="Times New Roman" w:hAnsi="Times New Roman" w:cs="Times New Roman"/>
          <w:b/>
          <w:bCs/>
          <w:color w:val="1306BA"/>
          <w:sz w:val="32"/>
          <w:lang w:eastAsia="ru-RU"/>
        </w:rPr>
        <w:t>Средства воспитания</w:t>
      </w:r>
      <w:r w:rsidRPr="00C947D1">
        <w:rPr>
          <w:rFonts w:ascii="Times New Roman" w:eastAsia="Times New Roman" w:hAnsi="Times New Roman" w:cs="Times New Roman"/>
          <w:color w:val="555555"/>
          <w:sz w:val="27"/>
          <w:szCs w:val="27"/>
          <w:bdr w:val="none" w:sz="0" w:space="0" w:color="auto" w:frame="1"/>
          <w:lang w:eastAsia="ru-RU"/>
        </w:rPr>
        <w:t> </w:t>
      </w:r>
      <w:r w:rsidRPr="00C947D1">
        <w:rPr>
          <w:rFonts w:ascii="Times New Roman" w:eastAsia="Times New Roman" w:hAnsi="Times New Roman" w:cs="Times New Roman"/>
          <w:color w:val="555555"/>
          <w:sz w:val="27"/>
          <w:szCs w:val="27"/>
          <w:bdr w:val="none" w:sz="0" w:space="0" w:color="auto" w:frame="1"/>
          <w:lang w:eastAsia="ru-RU"/>
        </w:rPr>
        <w:br/>
      </w:r>
      <w:r w:rsidRPr="00C947D1">
        <w:rPr>
          <w:rFonts w:ascii="Times New Roman" w:eastAsia="Times New Roman" w:hAnsi="Times New Roman" w:cs="Times New Roman"/>
          <w:b/>
          <w:bCs/>
          <w:color w:val="555555"/>
          <w:sz w:val="27"/>
          <w:lang w:eastAsia="ru-RU"/>
        </w:rPr>
        <w:t> </w:t>
      </w:r>
      <w:r w:rsidRPr="00C947D1">
        <w:rPr>
          <w:rFonts w:ascii="Times New Roman" w:eastAsia="Times New Roman" w:hAnsi="Times New Roman" w:cs="Times New Roman"/>
          <w:color w:val="555555"/>
          <w:sz w:val="27"/>
          <w:szCs w:val="27"/>
          <w:bdr w:val="none" w:sz="0" w:space="0" w:color="auto" w:frame="1"/>
          <w:lang w:eastAsia="ru-RU"/>
        </w:rPr>
        <w:t> </w:t>
      </w:r>
      <w:r w:rsidRPr="00C947D1">
        <w:rPr>
          <w:rFonts w:ascii="Times New Roman" w:eastAsia="Times New Roman" w:hAnsi="Times New Roman" w:cs="Times New Roman"/>
          <w:color w:val="555555"/>
          <w:sz w:val="27"/>
          <w:szCs w:val="27"/>
          <w:bdr w:val="none" w:sz="0" w:space="0" w:color="auto" w:frame="1"/>
          <w:lang w:eastAsia="ru-RU"/>
        </w:rPr>
        <w:br/>
        <w:t> </w:t>
      </w:r>
      <w:r w:rsidRPr="00606D9A">
        <w:rPr>
          <w:rFonts w:ascii="Times New Roman" w:eastAsia="Times New Roman" w:hAnsi="Times New Roman" w:cs="Times New Roman"/>
          <w:color w:val="00B050"/>
          <w:sz w:val="27"/>
          <w:szCs w:val="27"/>
          <w:bdr w:val="none" w:sz="0" w:space="0" w:color="auto" w:frame="1"/>
          <w:lang w:eastAsia="ru-RU"/>
        </w:rPr>
        <w:t>1. </w:t>
      </w:r>
      <w:proofErr w:type="gramStart"/>
      <w:r w:rsidRPr="00606D9A">
        <w:rPr>
          <w:rFonts w:ascii="Times New Roman" w:eastAsia="Times New Roman" w:hAnsi="Times New Roman" w:cs="Times New Roman"/>
          <w:b/>
          <w:bCs/>
          <w:color w:val="00B050"/>
          <w:sz w:val="27"/>
          <w:lang w:eastAsia="ru-RU"/>
        </w:rPr>
        <w:t>Общение как средство воспитания</w:t>
      </w:r>
      <w:r w:rsidRPr="00606D9A">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t>  </w:t>
      </w:r>
      <w:r w:rsidRPr="00C947D1">
        <w:rPr>
          <w:rFonts w:ascii="Times New Roman" w:eastAsia="Times New Roman" w:hAnsi="Times New Roman" w:cs="Times New Roman"/>
          <w:color w:val="555555"/>
          <w:sz w:val="27"/>
          <w:szCs w:val="27"/>
          <w:bdr w:val="none" w:sz="0" w:space="0" w:color="auto" w:frame="1"/>
          <w:lang w:eastAsia="ru-RU"/>
        </w:rPr>
        <w:t>а) </w:t>
      </w:r>
      <w:r w:rsidRPr="00C947D1">
        <w:rPr>
          <w:rFonts w:ascii="Times New Roman" w:eastAsia="Times New Roman" w:hAnsi="Times New Roman" w:cs="Times New Roman"/>
          <w:i/>
          <w:iCs/>
          <w:color w:val="555555"/>
          <w:sz w:val="27"/>
          <w:lang w:eastAsia="ru-RU"/>
        </w:rPr>
        <w:t>непосредственное, </w:t>
      </w:r>
      <w:r w:rsidRPr="00C947D1">
        <w:rPr>
          <w:rFonts w:ascii="Times New Roman" w:eastAsia="Times New Roman" w:hAnsi="Times New Roman" w:cs="Times New Roman"/>
          <w:color w:val="555555"/>
          <w:sz w:val="27"/>
          <w:szCs w:val="27"/>
          <w:bdr w:val="none" w:sz="0" w:space="0" w:color="auto" w:frame="1"/>
          <w:lang w:eastAsia="ru-RU"/>
        </w:rPr>
        <w:t>в форме прямых контактов учителя и обучающегося; индивидуальные беседы</w:t>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555555"/>
          <w:sz w:val="27"/>
          <w:szCs w:val="27"/>
          <w:bdr w:val="none" w:sz="0" w:space="0" w:color="auto" w:frame="1"/>
          <w:lang w:eastAsia="ru-RU"/>
        </w:rPr>
        <w:t>б) </w:t>
      </w:r>
      <w:r w:rsidRPr="00C947D1">
        <w:rPr>
          <w:rFonts w:ascii="Times New Roman" w:eastAsia="Times New Roman" w:hAnsi="Times New Roman" w:cs="Times New Roman"/>
          <w:i/>
          <w:iCs/>
          <w:color w:val="555555"/>
          <w:sz w:val="27"/>
          <w:lang w:eastAsia="ru-RU"/>
        </w:rPr>
        <w:t>опосредованное, </w:t>
      </w:r>
      <w:r w:rsidRPr="00C947D1">
        <w:rPr>
          <w:rFonts w:ascii="Times New Roman" w:eastAsia="Times New Roman" w:hAnsi="Times New Roman" w:cs="Times New Roman"/>
          <w:color w:val="555555"/>
          <w:sz w:val="27"/>
          <w:szCs w:val="27"/>
          <w:bdr w:val="none" w:sz="0" w:space="0" w:color="auto" w:frame="1"/>
          <w:lang w:eastAsia="ru-RU"/>
        </w:rPr>
        <w:t xml:space="preserve">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w:t>
      </w:r>
      <w:r w:rsidRPr="00C947D1">
        <w:rPr>
          <w:rFonts w:ascii="Times New Roman" w:eastAsia="Times New Roman" w:hAnsi="Times New Roman" w:cs="Times New Roman"/>
          <w:color w:val="555555"/>
          <w:sz w:val="27"/>
          <w:szCs w:val="27"/>
          <w:bdr w:val="none" w:sz="0" w:space="0" w:color="auto" w:frame="1"/>
          <w:lang w:eastAsia="ru-RU"/>
        </w:rPr>
        <w:lastRenderedPageBreak/>
        <w:t>он должен определенным образом сориентироваться.</w:t>
      </w:r>
      <w:proofErr w:type="gramEnd"/>
      <w:r w:rsidRPr="00C947D1">
        <w:rPr>
          <w:rFonts w:ascii="Times New Roman" w:eastAsia="Times New Roman" w:hAnsi="Times New Roman" w:cs="Times New Roman"/>
          <w:color w:val="555555"/>
          <w:sz w:val="27"/>
          <w:szCs w:val="27"/>
          <w:bdr w:val="none" w:sz="0" w:space="0" w:color="auto" w:frame="1"/>
          <w:lang w:eastAsia="ru-RU"/>
        </w:rPr>
        <w:t xml:space="preserve"> Классные часы, школьные праздники и мероприятия.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555555"/>
          <w:sz w:val="27"/>
          <w:szCs w:val="27"/>
          <w:bdr w:val="none" w:sz="0" w:space="0" w:color="auto" w:frame="1"/>
          <w:lang w:eastAsia="ru-RU"/>
        </w:rPr>
        <w:br/>
      </w:r>
      <w:r w:rsidRPr="00606D9A">
        <w:rPr>
          <w:rFonts w:ascii="Times New Roman" w:eastAsia="Times New Roman" w:hAnsi="Times New Roman" w:cs="Times New Roman"/>
          <w:color w:val="00B050"/>
          <w:sz w:val="27"/>
          <w:szCs w:val="27"/>
          <w:bdr w:val="none" w:sz="0" w:space="0" w:color="auto" w:frame="1"/>
          <w:lang w:eastAsia="ru-RU"/>
        </w:rPr>
        <w:t> </w:t>
      </w:r>
      <w:r w:rsidRPr="00606D9A">
        <w:rPr>
          <w:rFonts w:ascii="Times New Roman" w:eastAsia="Times New Roman" w:hAnsi="Times New Roman" w:cs="Times New Roman"/>
          <w:b/>
          <w:bCs/>
          <w:color w:val="00B050"/>
          <w:sz w:val="28"/>
          <w:szCs w:val="28"/>
          <w:lang w:eastAsia="ru-RU"/>
        </w:rPr>
        <w:t>2. Учение как средство воспитания</w:t>
      </w:r>
      <w:r w:rsidRPr="00606D9A">
        <w:rPr>
          <w:rFonts w:ascii="Arial" w:eastAsia="Times New Roman" w:hAnsi="Arial" w:cs="Arial"/>
          <w:color w:val="00B050"/>
          <w:sz w:val="20"/>
          <w:szCs w:val="20"/>
          <w:lang w:eastAsia="ru-RU"/>
        </w:rPr>
        <w:br/>
      </w:r>
      <w:r w:rsidRPr="00C947D1">
        <w:rPr>
          <w:rFonts w:ascii="Times New Roman" w:eastAsia="Times New Roman" w:hAnsi="Times New Roman" w:cs="Times New Roman"/>
          <w:color w:val="555555"/>
          <w:sz w:val="27"/>
          <w:szCs w:val="27"/>
          <w:bdr w:val="none" w:sz="0" w:space="0" w:color="auto" w:frame="1"/>
          <w:lang w:eastAsia="ru-RU"/>
        </w:rPr>
        <w:br/>
      </w:r>
      <w:r w:rsidRPr="00606D9A">
        <w:rPr>
          <w:rFonts w:ascii="Times New Roman" w:eastAsia="Times New Roman" w:hAnsi="Times New Roman" w:cs="Times New Roman"/>
          <w:b/>
          <w:bCs/>
          <w:color w:val="555555"/>
          <w:sz w:val="24"/>
          <w:szCs w:val="24"/>
          <w:lang w:eastAsia="ru-RU"/>
        </w:rPr>
        <w:t>Учение как деятельность ученика, </w:t>
      </w:r>
      <w:r w:rsidRPr="00606D9A">
        <w:rPr>
          <w:rFonts w:ascii="Times New Roman" w:eastAsia="Times New Roman" w:hAnsi="Times New Roman" w:cs="Times New Roman"/>
          <w:color w:val="555555"/>
          <w:sz w:val="24"/>
          <w:szCs w:val="24"/>
          <w:bdr w:val="none" w:sz="0" w:space="0" w:color="auto" w:frame="1"/>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Эффективность воспитательного воздействия учения значительно повышается, когда на уроке практикуется так называемая </w:t>
      </w:r>
      <w:r w:rsidRPr="00606D9A">
        <w:rPr>
          <w:rFonts w:ascii="Times New Roman" w:eastAsia="Times New Roman" w:hAnsi="Times New Roman" w:cs="Times New Roman"/>
          <w:i/>
          <w:iCs/>
          <w:color w:val="555555"/>
          <w:sz w:val="24"/>
          <w:szCs w:val="24"/>
          <w:lang w:eastAsia="ru-RU"/>
        </w:rPr>
        <w:t>совместная продуктивная деятельность школьников. </w:t>
      </w:r>
      <w:proofErr w:type="gramStart"/>
      <w:r w:rsidRPr="00606D9A">
        <w:rPr>
          <w:rFonts w:ascii="Times New Roman" w:eastAsia="Times New Roman" w:hAnsi="Times New Roman" w:cs="Times New Roman"/>
          <w:color w:val="555555"/>
          <w:sz w:val="24"/>
          <w:szCs w:val="24"/>
          <w:bdr w:val="none" w:sz="0" w:space="0" w:color="auto" w:frame="1"/>
          <w:lang w:eastAsia="ru-RU"/>
        </w:rPr>
        <w:t>В основе такой деятельности лежит учебное взаимодействие, в ходе которого дети:</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а) выясняют условия совместного выполнения задания;</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б) организуют его взаимное обсуждение;</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в) фиксируют ход совместной работы;</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г) обсуждают полученные результаты;</w:t>
      </w:r>
      <w:r w:rsidRPr="00606D9A">
        <w:rPr>
          <w:rFonts w:ascii="Arial" w:eastAsia="Times New Roman" w:hAnsi="Arial" w:cs="Arial"/>
          <w:color w:val="555555"/>
          <w:sz w:val="24"/>
          <w:szCs w:val="24"/>
          <w:lang w:eastAsia="ru-RU"/>
        </w:rPr>
        <w:br/>
      </w:r>
      <w:proofErr w:type="spellStart"/>
      <w:r w:rsidRPr="00606D9A">
        <w:rPr>
          <w:rFonts w:ascii="Times New Roman" w:eastAsia="Times New Roman" w:hAnsi="Times New Roman" w:cs="Times New Roman"/>
          <w:color w:val="555555"/>
          <w:sz w:val="24"/>
          <w:szCs w:val="24"/>
          <w:bdr w:val="none" w:sz="0" w:space="0" w:color="auto" w:frame="1"/>
          <w:lang w:eastAsia="ru-RU"/>
        </w:rPr>
        <w:t>д</w:t>
      </w:r>
      <w:proofErr w:type="spellEnd"/>
      <w:r w:rsidRPr="00606D9A">
        <w:rPr>
          <w:rFonts w:ascii="Times New Roman" w:eastAsia="Times New Roman" w:hAnsi="Times New Roman" w:cs="Times New Roman"/>
          <w:color w:val="555555"/>
          <w:sz w:val="24"/>
          <w:szCs w:val="24"/>
          <w:bdr w:val="none" w:sz="0" w:space="0" w:color="auto" w:frame="1"/>
          <w:lang w:eastAsia="ru-RU"/>
        </w:rPr>
        <w:t>) оценивают успехи каждого;</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е) утверждают самооценки членов группы;</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ж) совместно решают, как будут отчитываться о выполнения задания;</w:t>
      </w:r>
      <w:r w:rsidRPr="00606D9A">
        <w:rPr>
          <w:rFonts w:ascii="Arial" w:eastAsia="Times New Roman" w:hAnsi="Arial" w:cs="Arial"/>
          <w:color w:val="555555"/>
          <w:sz w:val="24"/>
          <w:szCs w:val="24"/>
          <w:lang w:eastAsia="ru-RU"/>
        </w:rPr>
        <w:br/>
      </w:r>
      <w:proofErr w:type="spellStart"/>
      <w:r w:rsidRPr="00606D9A">
        <w:rPr>
          <w:rFonts w:ascii="Arial" w:eastAsia="Times New Roman" w:hAnsi="Arial" w:cs="Arial"/>
          <w:b/>
          <w:bCs/>
          <w:color w:val="555555"/>
          <w:sz w:val="24"/>
          <w:szCs w:val="24"/>
          <w:lang w:eastAsia="ru-RU"/>
        </w:rPr>
        <w:t>з</w:t>
      </w:r>
      <w:proofErr w:type="spellEnd"/>
      <w:r w:rsidRPr="00606D9A">
        <w:rPr>
          <w:rFonts w:ascii="Times New Roman" w:eastAsia="Times New Roman" w:hAnsi="Times New Roman" w:cs="Times New Roman"/>
          <w:color w:val="555555"/>
          <w:sz w:val="24"/>
          <w:szCs w:val="24"/>
          <w:bdr w:val="none" w:sz="0" w:space="0" w:color="auto" w:frame="1"/>
          <w:lang w:eastAsia="ru-RU"/>
        </w:rPr>
        <w:t>) проверяют и оценивают итоги совместно проделанной работы.</w:t>
      </w:r>
      <w:proofErr w:type="gramEnd"/>
      <w:r w:rsidRPr="00606D9A">
        <w:rPr>
          <w:rFonts w:ascii="Times New Roman" w:eastAsia="Times New Roman" w:hAnsi="Times New Roman" w:cs="Times New Roman"/>
          <w:color w:val="555555"/>
          <w:sz w:val="24"/>
          <w:szCs w:val="24"/>
          <w:bdr w:val="none" w:sz="0" w:space="0" w:color="auto" w:frame="1"/>
          <w:lang w:eastAsia="ru-RU"/>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Pr="00606D9A">
        <w:rPr>
          <w:rFonts w:ascii="Times New Roman" w:eastAsia="Times New Roman" w:hAnsi="Times New Roman" w:cs="Times New Roman"/>
          <w:color w:val="555555"/>
          <w:sz w:val="24"/>
          <w:szCs w:val="24"/>
          <w:bdr w:val="none" w:sz="0" w:space="0" w:color="auto" w:frame="1"/>
          <w:lang w:eastAsia="ru-RU"/>
        </w:rPr>
        <w:br/>
        <w:t>Личностно-развивающие возможности совместной учебной деятельности школьников повышаются при следующих условиях:</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1) в ней должны быть воплощены отношения ответственной зависимости;</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2) она должна быть социально ценной, значимой и интересной для детей;</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4)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606D9A">
        <w:rPr>
          <w:rFonts w:ascii="Times New Roman" w:eastAsia="Times New Roman" w:hAnsi="Times New Roman" w:cs="Times New Roman"/>
          <w:color w:val="555555"/>
          <w:sz w:val="24"/>
          <w:szCs w:val="24"/>
          <w:bdr w:val="none" w:sz="0" w:space="0" w:color="auto" w:frame="1"/>
          <w:lang w:eastAsia="ru-RU"/>
        </w:rPr>
        <w:t>сорадованием</w:t>
      </w:r>
      <w:proofErr w:type="spellEnd"/>
      <w:r w:rsidRPr="00606D9A">
        <w:rPr>
          <w:rFonts w:ascii="Times New Roman" w:eastAsia="Times New Roman" w:hAnsi="Times New Roman" w:cs="Times New Roman"/>
          <w:color w:val="555555"/>
          <w:sz w:val="24"/>
          <w:szCs w:val="24"/>
          <w:bdr w:val="none" w:sz="0" w:space="0" w:color="auto" w:frame="1"/>
          <w:lang w:eastAsia="ru-RU"/>
        </w:rPr>
        <w:t>» их успехам.</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C947D1">
        <w:rPr>
          <w:rFonts w:ascii="Times New Roman" w:eastAsia="Times New Roman" w:hAnsi="Times New Roman" w:cs="Times New Roman"/>
          <w:color w:val="555555"/>
          <w:sz w:val="27"/>
          <w:szCs w:val="27"/>
          <w:bdr w:val="none" w:sz="0" w:space="0" w:color="auto" w:frame="1"/>
          <w:lang w:eastAsia="ru-RU"/>
        </w:rPr>
        <w:br/>
      </w:r>
      <w:r w:rsidRPr="00606D9A">
        <w:rPr>
          <w:rFonts w:ascii="Times New Roman" w:eastAsia="Times New Roman" w:hAnsi="Times New Roman" w:cs="Times New Roman"/>
          <w:color w:val="00B050"/>
          <w:sz w:val="28"/>
          <w:szCs w:val="28"/>
          <w:bdr w:val="none" w:sz="0" w:space="0" w:color="auto" w:frame="1"/>
          <w:lang w:eastAsia="ru-RU"/>
        </w:rPr>
        <w:t> </w:t>
      </w:r>
      <w:r w:rsidRPr="00606D9A">
        <w:rPr>
          <w:rFonts w:ascii="Times New Roman" w:eastAsia="Times New Roman" w:hAnsi="Times New Roman" w:cs="Times New Roman"/>
          <w:b/>
          <w:bCs/>
          <w:color w:val="00B050"/>
          <w:sz w:val="28"/>
          <w:szCs w:val="28"/>
          <w:lang w:eastAsia="ru-RU"/>
        </w:rPr>
        <w:t>3.Труд как средство воспитания</w:t>
      </w:r>
      <w:r w:rsidRPr="00606D9A">
        <w:rPr>
          <w:rFonts w:ascii="Arial" w:eastAsia="Times New Roman" w:hAnsi="Arial" w:cs="Arial"/>
          <w:color w:val="00B050"/>
          <w:sz w:val="20"/>
          <w:szCs w:val="20"/>
          <w:lang w:eastAsia="ru-RU"/>
        </w:rPr>
        <w:br/>
      </w:r>
      <w:r w:rsidRPr="00C947D1">
        <w:rPr>
          <w:rFonts w:ascii="Times New Roman" w:eastAsia="Times New Roman" w:hAnsi="Times New Roman" w:cs="Times New Roman"/>
          <w:color w:val="555555"/>
          <w:sz w:val="27"/>
          <w:szCs w:val="27"/>
          <w:bdr w:val="none" w:sz="0" w:space="0" w:color="auto" w:frame="1"/>
          <w:lang w:eastAsia="ru-RU"/>
        </w:rPr>
        <w:br/>
      </w:r>
      <w:r w:rsidRPr="00606D9A">
        <w:rPr>
          <w:rFonts w:ascii="Times New Roman" w:eastAsia="Times New Roman" w:hAnsi="Times New Roman" w:cs="Times New Roman"/>
          <w:color w:val="555555"/>
          <w:sz w:val="24"/>
          <w:szCs w:val="24"/>
          <w:bdr w:val="none" w:sz="0" w:space="0" w:color="auto" w:frame="1"/>
          <w:lang w:eastAsia="ru-RU"/>
        </w:rPr>
        <w:t>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r w:rsidRPr="00606D9A">
        <w:rPr>
          <w:rFonts w:ascii="Times New Roman" w:eastAsia="Times New Roman" w:hAnsi="Times New Roman" w:cs="Times New Roman"/>
          <w:color w:val="555555"/>
          <w:sz w:val="24"/>
          <w:szCs w:val="24"/>
          <w:bdr w:val="none" w:sz="0" w:space="0" w:color="auto" w:frame="1"/>
          <w:lang w:eastAsia="ru-RU"/>
        </w:rPr>
        <w:br/>
        <w:t> </w:t>
      </w:r>
      <w:proofErr w:type="gramStart"/>
      <w:r w:rsidRPr="00606D9A">
        <w:rPr>
          <w:rFonts w:ascii="Times New Roman" w:eastAsia="Times New Roman" w:hAnsi="Times New Roman" w:cs="Times New Roman"/>
          <w:color w:val="555555"/>
          <w:sz w:val="24"/>
          <w:szCs w:val="24"/>
          <w:bdr w:val="none" w:sz="0" w:space="0" w:color="auto" w:frame="1"/>
          <w:lang w:eastAsia="ru-RU"/>
        </w:rPr>
        <w:t>-д</w:t>
      </w:r>
      <w:proofErr w:type="gramEnd"/>
      <w:r w:rsidRPr="00606D9A">
        <w:rPr>
          <w:rFonts w:ascii="Times New Roman" w:eastAsia="Times New Roman" w:hAnsi="Times New Roman" w:cs="Times New Roman"/>
          <w:color w:val="555555"/>
          <w:sz w:val="24"/>
          <w:szCs w:val="24"/>
          <w:bdr w:val="none" w:sz="0" w:space="0" w:color="auto" w:frame="1"/>
          <w:lang w:eastAsia="ru-RU"/>
        </w:rPr>
        <w:t>ежурство по классу, школе;</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-работа на пришкольном участке;</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-летняя трудовая практика</w:t>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br/>
      </w:r>
      <w:r w:rsidRPr="00606D9A">
        <w:rPr>
          <w:rFonts w:ascii="Times New Roman" w:eastAsia="Times New Roman" w:hAnsi="Times New Roman" w:cs="Times New Roman"/>
          <w:color w:val="555555"/>
          <w:sz w:val="28"/>
          <w:szCs w:val="28"/>
          <w:bdr w:val="none" w:sz="0" w:space="0" w:color="auto" w:frame="1"/>
          <w:lang w:eastAsia="ru-RU"/>
        </w:rPr>
        <w:lastRenderedPageBreak/>
        <w:t> </w:t>
      </w:r>
      <w:r w:rsidRPr="00606D9A">
        <w:rPr>
          <w:rFonts w:ascii="Times New Roman" w:eastAsia="Times New Roman" w:hAnsi="Times New Roman" w:cs="Times New Roman"/>
          <w:b/>
          <w:bCs/>
          <w:color w:val="00B050"/>
          <w:sz w:val="28"/>
          <w:szCs w:val="28"/>
          <w:lang w:eastAsia="ru-RU"/>
        </w:rPr>
        <w:t>4. Игра как средство воспитания</w:t>
      </w:r>
      <w:r w:rsidRPr="00606D9A">
        <w:rPr>
          <w:rFonts w:ascii="Arial" w:eastAsia="Times New Roman" w:hAnsi="Arial" w:cs="Arial"/>
          <w:color w:val="00B050"/>
          <w:sz w:val="20"/>
          <w:szCs w:val="20"/>
          <w:lang w:eastAsia="ru-RU"/>
        </w:rPr>
        <w:br/>
      </w:r>
      <w:r w:rsidRPr="00C947D1">
        <w:rPr>
          <w:rFonts w:ascii="Arial" w:eastAsia="Times New Roman" w:hAnsi="Arial" w:cs="Arial"/>
          <w:color w:val="555555"/>
          <w:sz w:val="20"/>
          <w:szCs w:val="20"/>
          <w:lang w:eastAsia="ru-RU"/>
        </w:rPr>
        <w:br/>
      </w:r>
      <w:r w:rsidRPr="00606D9A">
        <w:rPr>
          <w:rFonts w:ascii="Times New Roman" w:eastAsia="Times New Roman" w:hAnsi="Times New Roman" w:cs="Times New Roman"/>
          <w:color w:val="555555"/>
          <w:sz w:val="24"/>
          <w:szCs w:val="24"/>
          <w:bdr w:val="none" w:sz="0" w:space="0" w:color="auto" w:frame="1"/>
          <w:lang w:eastAsia="ru-RU"/>
        </w:rPr>
        <w:t>Используется как в урочной так и во внеурочной системе, организуется в форме проведения разного рода игр</w:t>
      </w:r>
      <w:proofErr w:type="gramStart"/>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lang w:eastAsia="ru-RU"/>
        </w:rPr>
        <w:t>-</w:t>
      </w:r>
      <w:proofErr w:type="spellStart"/>
      <w:proofErr w:type="gramEnd"/>
      <w:r w:rsidRPr="00606D9A">
        <w:rPr>
          <w:rFonts w:ascii="Times New Roman" w:eastAsia="Times New Roman" w:hAnsi="Times New Roman" w:cs="Times New Roman"/>
          <w:color w:val="555555"/>
          <w:sz w:val="24"/>
          <w:szCs w:val="24"/>
          <w:bdr w:val="none" w:sz="0" w:space="0" w:color="auto" w:frame="1"/>
          <w:lang w:eastAsia="ru-RU"/>
        </w:rPr>
        <w:t>организационно-деятельностные</w:t>
      </w:r>
      <w:proofErr w:type="spellEnd"/>
      <w:r w:rsidRPr="00606D9A">
        <w:rPr>
          <w:rFonts w:ascii="Times New Roman" w:eastAsia="Times New Roman" w:hAnsi="Times New Roman" w:cs="Times New Roman"/>
          <w:color w:val="555555"/>
          <w:sz w:val="24"/>
          <w:szCs w:val="24"/>
          <w:bdr w:val="none" w:sz="0" w:space="0" w:color="auto" w:frame="1"/>
          <w:lang w:eastAsia="ru-RU"/>
        </w:rPr>
        <w:t>;</w:t>
      </w:r>
      <w:r w:rsidRPr="00606D9A">
        <w:rPr>
          <w:rFonts w:ascii="Times New Roman" w:eastAsia="Times New Roman" w:hAnsi="Times New Roman" w:cs="Times New Roman"/>
          <w:color w:val="555555"/>
          <w:sz w:val="24"/>
          <w:szCs w:val="24"/>
          <w:bdr w:val="none" w:sz="0" w:space="0" w:color="auto" w:frame="1"/>
          <w:lang w:eastAsia="ru-RU"/>
        </w:rPr>
        <w:br/>
        <w:t>-соревновательные;</w:t>
      </w:r>
      <w:r w:rsidRPr="00606D9A">
        <w:rPr>
          <w:rFonts w:ascii="Times New Roman" w:eastAsia="Times New Roman" w:hAnsi="Times New Roman" w:cs="Times New Roman"/>
          <w:color w:val="555555"/>
          <w:sz w:val="24"/>
          <w:szCs w:val="24"/>
          <w:bdr w:val="none" w:sz="0" w:space="0" w:color="auto" w:frame="1"/>
          <w:lang w:eastAsia="ru-RU"/>
        </w:rPr>
        <w:br/>
        <w:t>- сюжетно-ролевые. </w:t>
      </w:r>
      <w:r w:rsidRPr="00606D9A">
        <w:rPr>
          <w:rFonts w:ascii="Arial" w:eastAsia="Times New Roman" w:hAnsi="Arial" w:cs="Arial"/>
          <w:color w:val="555555"/>
          <w:sz w:val="24"/>
          <w:szCs w:val="24"/>
          <w:lang w:eastAsia="ru-RU"/>
        </w:rPr>
        <w:br/>
      </w:r>
      <w:r w:rsidRPr="00606D9A">
        <w:rPr>
          <w:rFonts w:ascii="Arial" w:eastAsia="Times New Roman" w:hAnsi="Arial" w:cs="Arial"/>
          <w:color w:val="555555"/>
          <w:sz w:val="24"/>
          <w:szCs w:val="24"/>
          <w:lang w:eastAsia="ru-RU"/>
        </w:rPr>
        <w:br/>
      </w:r>
      <w:r w:rsidRPr="00606D9A">
        <w:rPr>
          <w:rFonts w:ascii="Times New Roman" w:eastAsia="Times New Roman" w:hAnsi="Times New Roman" w:cs="Times New Roman"/>
          <w:color w:val="555555"/>
          <w:sz w:val="24"/>
          <w:szCs w:val="24"/>
          <w:bdr w:val="none" w:sz="0" w:space="0" w:color="auto" w:frame="1"/>
          <w:shd w:val="clear" w:color="auto" w:fill="FFFFFF"/>
          <w:lang w:eastAsia="ru-RU"/>
        </w:rPr>
        <w:t>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w:t>
      </w:r>
      <w:proofErr w:type="gramStart"/>
      <w:r w:rsidRPr="00606D9A">
        <w:rPr>
          <w:rFonts w:ascii="Times New Roman" w:eastAsia="Times New Roman" w:hAnsi="Times New Roman" w:cs="Times New Roman"/>
          <w:color w:val="555555"/>
          <w:sz w:val="24"/>
          <w:szCs w:val="24"/>
          <w:bdr w:val="none" w:sz="0" w:space="0" w:color="auto" w:frame="1"/>
          <w:shd w:val="clear" w:color="auto" w:fill="FFFFFF"/>
          <w:lang w:eastAsia="ru-RU"/>
        </w:rPr>
        <w:t>о-</w:t>
      </w:r>
      <w:proofErr w:type="gramEnd"/>
      <w:r w:rsidRPr="00606D9A">
        <w:rPr>
          <w:rFonts w:ascii="Times New Roman" w:eastAsia="Times New Roman" w:hAnsi="Times New Roman" w:cs="Times New Roman"/>
          <w:color w:val="555555"/>
          <w:sz w:val="24"/>
          <w:szCs w:val="24"/>
          <w:bdr w:val="none" w:sz="0" w:space="0" w:color="auto" w:frame="1"/>
          <w:shd w:val="clear" w:color="auto" w:fill="FFFFFF"/>
          <w:lang w:eastAsia="ru-RU"/>
        </w:rPr>
        <w:t xml:space="preserve">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606D9A">
        <w:rPr>
          <w:rFonts w:ascii="Times New Roman" w:eastAsia="Times New Roman" w:hAnsi="Times New Roman" w:cs="Times New Roman"/>
          <w:color w:val="555555"/>
          <w:sz w:val="24"/>
          <w:szCs w:val="24"/>
          <w:bdr w:val="none" w:sz="0" w:space="0" w:color="auto" w:frame="1"/>
          <w:shd w:val="clear" w:color="auto" w:fill="FFFFFF"/>
          <w:lang w:eastAsia="ru-RU"/>
        </w:rPr>
        <w:t>самоактуализации</w:t>
      </w:r>
      <w:proofErr w:type="spellEnd"/>
      <w:r w:rsidRPr="00606D9A">
        <w:rPr>
          <w:rFonts w:ascii="Times New Roman" w:eastAsia="Times New Roman" w:hAnsi="Times New Roman" w:cs="Times New Roman"/>
          <w:color w:val="555555"/>
          <w:sz w:val="24"/>
          <w:szCs w:val="24"/>
          <w:bdr w:val="none" w:sz="0" w:space="0" w:color="auto" w:frame="1"/>
          <w:shd w:val="clear" w:color="auto" w:fill="FFFFFF"/>
          <w:lang w:eastAsia="ru-RU"/>
        </w:rPr>
        <w:t xml:space="preserve"> личности.</w:t>
      </w:r>
    </w:p>
    <w:p w:rsidR="00C947D1" w:rsidRPr="00C947D1" w:rsidRDefault="00C947D1" w:rsidP="00606D9A">
      <w:pPr>
        <w:shd w:val="clear" w:color="auto" w:fill="FFFFFF"/>
        <w:spacing w:after="0" w:line="240" w:lineRule="auto"/>
        <w:contextualSpacing/>
        <w:rPr>
          <w:rFonts w:ascii="Arial" w:eastAsia="Times New Roman" w:hAnsi="Arial" w:cs="Arial"/>
          <w:color w:val="555555"/>
          <w:sz w:val="20"/>
          <w:szCs w:val="20"/>
          <w:lang w:eastAsia="ru-RU"/>
        </w:rPr>
      </w:pPr>
      <w:r w:rsidRPr="00606D9A">
        <w:rPr>
          <w:rFonts w:ascii="Times New Roman" w:eastAsia="Times New Roman" w:hAnsi="Times New Roman" w:cs="Times New Roman"/>
          <w:color w:val="555555"/>
          <w:sz w:val="24"/>
          <w:szCs w:val="24"/>
          <w:bdr w:val="none" w:sz="0" w:space="0" w:color="auto" w:frame="1"/>
          <w:shd w:val="clear" w:color="auto" w:fill="FFFFFF"/>
          <w:lang w:eastAsia="ru-RU"/>
        </w:rPr>
        <w:br/>
        <w:t> Средства обучения и воспитания приспособлены для использования инвалидами и лицами с ОВЗ.</w:t>
      </w:r>
      <w:r w:rsidRPr="00606D9A">
        <w:rPr>
          <w:rFonts w:ascii="Times New Roman" w:eastAsia="Times New Roman" w:hAnsi="Times New Roman" w:cs="Times New Roman"/>
          <w:color w:val="555555"/>
          <w:sz w:val="24"/>
          <w:szCs w:val="24"/>
          <w:bdr w:val="none" w:sz="0" w:space="0" w:color="auto" w:frame="1"/>
          <w:shd w:val="clear" w:color="auto" w:fill="FFFFFF"/>
          <w:lang w:eastAsia="ru-RU"/>
        </w:rPr>
        <w:br/>
      </w:r>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t> </w:t>
      </w:r>
    </w:p>
    <w:p w:rsidR="00C947D1" w:rsidRPr="00C947D1" w:rsidRDefault="00C947D1" w:rsidP="00606D9A">
      <w:pPr>
        <w:shd w:val="clear" w:color="auto" w:fill="FFFFFF"/>
        <w:spacing w:after="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B050"/>
          <w:sz w:val="28"/>
          <w:lang w:eastAsia="ru-RU"/>
        </w:rPr>
        <w:t>Условия питания и охраны здоровья обучающихся, в том числе инвалидов и лиц с ограниченными возможностями здоровья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Организация питания обучающихся осуществляется на базе школьной столовой, соответствующей санитарно-эпидемиологическим требованиям. Расписание занятий предусматривает перерыв достаточной продолжительности для питания обучающихся. Обеспечение питанием обучающихся за счет бюджетных ассигнований осуществляется в случаях и в порядке, которые установлены органами государственной власти, органами местного самоуправления.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w:t>
      </w:r>
      <w:proofErr w:type="gramStart"/>
      <w:r w:rsidRPr="00C947D1">
        <w:rPr>
          <w:rFonts w:ascii="Times New Roman" w:eastAsia="Times New Roman" w:hAnsi="Times New Roman" w:cs="Times New Roman"/>
          <w:color w:val="0F0F0F"/>
          <w:sz w:val="24"/>
          <w:szCs w:val="24"/>
          <w:bdr w:val="none" w:sz="0" w:space="0" w:color="auto" w:frame="1"/>
          <w:lang w:eastAsia="ru-RU"/>
        </w:rPr>
        <w:t>Охрана здоровья обучающихся включает в себя:</w:t>
      </w:r>
      <w:proofErr w:type="gramEnd"/>
    </w:p>
    <w:p w:rsidR="00C947D1" w:rsidRPr="00C947D1" w:rsidRDefault="00C947D1" w:rsidP="00606D9A">
      <w:pPr>
        <w:shd w:val="clear" w:color="auto" w:fill="FFFFFF"/>
        <w:spacing w:after="0" w:line="240" w:lineRule="auto"/>
        <w:contextualSpacing/>
        <w:rPr>
          <w:rFonts w:ascii="Arial" w:eastAsia="Times New Roman" w:hAnsi="Arial" w:cs="Arial"/>
          <w:color w:val="555555"/>
          <w:sz w:val="20"/>
          <w:szCs w:val="20"/>
          <w:lang w:eastAsia="ru-RU"/>
        </w:rPr>
      </w:pPr>
      <w:proofErr w:type="gramStart"/>
      <w:r w:rsidRPr="00C947D1">
        <w:rPr>
          <w:rFonts w:ascii="Times New Roman" w:eastAsia="Times New Roman" w:hAnsi="Times New Roman" w:cs="Times New Roman"/>
          <w:color w:val="0F0F0F"/>
          <w:sz w:val="24"/>
          <w:szCs w:val="24"/>
          <w:bdr w:val="none" w:sz="0" w:space="0" w:color="auto" w:frame="1"/>
          <w:lang w:eastAsia="ru-RU"/>
        </w:rPr>
        <w:t>1) оказание первичной медико-санитарной помощи в порядке, установленном </w:t>
      </w:r>
      <w:hyperlink r:id="rId16" w:history="1">
        <w:r w:rsidRPr="00C947D1">
          <w:rPr>
            <w:rFonts w:ascii="Times New Roman" w:eastAsia="Times New Roman" w:hAnsi="Times New Roman" w:cs="Times New Roman"/>
            <w:color w:val="0F0F0F"/>
            <w:sz w:val="24"/>
            <w:szCs w:val="24"/>
            <w:lang w:eastAsia="ru-RU"/>
          </w:rPr>
          <w:t>законодательством</w:t>
        </w:r>
      </w:hyperlink>
      <w:r w:rsidRPr="00C947D1">
        <w:rPr>
          <w:rFonts w:ascii="Times New Roman" w:eastAsia="Times New Roman" w:hAnsi="Times New Roman" w:cs="Times New Roman"/>
          <w:color w:val="0F0F0F"/>
          <w:sz w:val="24"/>
          <w:szCs w:val="24"/>
          <w:bdr w:val="none" w:sz="0" w:space="0" w:color="auto" w:frame="1"/>
          <w:lang w:eastAsia="ru-RU"/>
        </w:rPr>
        <w:t> в сфере охраны здоровья;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2) организацию питания обучающихся;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xml:space="preserve"> 3) определение оптимальной учебной, </w:t>
      </w:r>
      <w:proofErr w:type="spellStart"/>
      <w:r w:rsidRPr="00C947D1">
        <w:rPr>
          <w:rFonts w:ascii="Times New Roman" w:eastAsia="Times New Roman" w:hAnsi="Times New Roman" w:cs="Times New Roman"/>
          <w:color w:val="0F0F0F"/>
          <w:sz w:val="24"/>
          <w:szCs w:val="24"/>
          <w:bdr w:val="none" w:sz="0" w:space="0" w:color="auto" w:frame="1"/>
          <w:lang w:eastAsia="ru-RU"/>
        </w:rPr>
        <w:t>внеучебной</w:t>
      </w:r>
      <w:proofErr w:type="spellEnd"/>
      <w:r w:rsidRPr="00C947D1">
        <w:rPr>
          <w:rFonts w:ascii="Times New Roman" w:eastAsia="Times New Roman" w:hAnsi="Times New Roman" w:cs="Times New Roman"/>
          <w:color w:val="0F0F0F"/>
          <w:sz w:val="24"/>
          <w:szCs w:val="24"/>
          <w:bdr w:val="none" w:sz="0" w:space="0" w:color="auto" w:frame="1"/>
          <w:lang w:eastAsia="ru-RU"/>
        </w:rPr>
        <w:t xml:space="preserve"> нагрузки, режима учебных занятий и продолжительности каникул;</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4) пропаганду и обучение навыкам здорового образа жизни, требованиям охраны труда;</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xml:space="preserve"> 5) организацию и создание условий для профилактики заболеваний и оздоровления </w:t>
      </w:r>
      <w:r w:rsidRPr="00C947D1">
        <w:rPr>
          <w:rFonts w:ascii="Times New Roman" w:eastAsia="Times New Roman" w:hAnsi="Times New Roman" w:cs="Times New Roman"/>
          <w:color w:val="0F0F0F"/>
          <w:sz w:val="24"/>
          <w:szCs w:val="24"/>
          <w:bdr w:val="none" w:sz="0" w:space="0" w:color="auto" w:frame="1"/>
          <w:lang w:eastAsia="ru-RU"/>
        </w:rPr>
        <w:lastRenderedPageBreak/>
        <w:t>обучающихся, для занятия ими физической культурой и спортом;</w:t>
      </w:r>
      <w:proofErr w:type="gramEnd"/>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xml:space="preserve"> 6) прохождение </w:t>
      </w:r>
      <w:proofErr w:type="gramStart"/>
      <w:r w:rsidRPr="00C947D1">
        <w:rPr>
          <w:rFonts w:ascii="Times New Roman" w:eastAsia="Times New Roman" w:hAnsi="Times New Roman" w:cs="Times New Roman"/>
          <w:color w:val="0F0F0F"/>
          <w:sz w:val="24"/>
          <w:szCs w:val="24"/>
          <w:bdr w:val="none" w:sz="0" w:space="0" w:color="auto" w:frame="1"/>
          <w:lang w:eastAsia="ru-RU"/>
        </w:rPr>
        <w:t>обучающимися</w:t>
      </w:r>
      <w:proofErr w:type="gramEnd"/>
      <w:r w:rsidRPr="00C947D1">
        <w:rPr>
          <w:rFonts w:ascii="Times New Roman" w:eastAsia="Times New Roman" w:hAnsi="Times New Roman" w:cs="Times New Roman"/>
          <w:color w:val="0F0F0F"/>
          <w:sz w:val="24"/>
          <w:szCs w:val="24"/>
          <w:bdr w:val="none" w:sz="0" w:space="0" w:color="auto" w:frame="1"/>
          <w:lang w:eastAsia="ru-RU"/>
        </w:rPr>
        <w:t xml:space="preserve"> в соответствии с </w:t>
      </w:r>
      <w:hyperlink r:id="rId17" w:history="1">
        <w:r w:rsidRPr="00C947D1">
          <w:rPr>
            <w:rFonts w:ascii="Times New Roman" w:eastAsia="Times New Roman" w:hAnsi="Times New Roman" w:cs="Times New Roman"/>
            <w:color w:val="0F0F0F"/>
            <w:sz w:val="24"/>
            <w:szCs w:val="24"/>
            <w:lang w:eastAsia="ru-RU"/>
          </w:rPr>
          <w:t>законодательством</w:t>
        </w:r>
      </w:hyperlink>
      <w:r w:rsidRPr="00C947D1">
        <w:rPr>
          <w:rFonts w:ascii="Times New Roman" w:eastAsia="Times New Roman" w:hAnsi="Times New Roman" w:cs="Times New Roman"/>
          <w:color w:val="0F0F0F"/>
          <w:sz w:val="24"/>
          <w:szCs w:val="24"/>
          <w:bdr w:val="none" w:sz="0" w:space="0" w:color="auto" w:frame="1"/>
          <w:lang w:eastAsia="ru-RU"/>
        </w:rPr>
        <w:t> Российской Федерации периодических медицинских осмотров и диспансеризации;</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xml:space="preserve"> 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C947D1">
        <w:rPr>
          <w:rFonts w:ascii="Times New Roman" w:eastAsia="Times New Roman" w:hAnsi="Times New Roman" w:cs="Times New Roman"/>
          <w:color w:val="0F0F0F"/>
          <w:sz w:val="24"/>
          <w:szCs w:val="24"/>
          <w:bdr w:val="none" w:sz="0" w:space="0" w:color="auto" w:frame="1"/>
          <w:lang w:eastAsia="ru-RU"/>
        </w:rPr>
        <w:t>прекурсоров</w:t>
      </w:r>
      <w:proofErr w:type="spellEnd"/>
      <w:r w:rsidRPr="00C947D1">
        <w:rPr>
          <w:rFonts w:ascii="Times New Roman" w:eastAsia="Times New Roman" w:hAnsi="Times New Roman" w:cs="Times New Roman"/>
          <w:color w:val="0F0F0F"/>
          <w:sz w:val="24"/>
          <w:szCs w:val="24"/>
          <w:bdr w:val="none" w:sz="0" w:space="0" w:color="auto" w:frame="1"/>
          <w:lang w:eastAsia="ru-RU"/>
        </w:rPr>
        <w:t xml:space="preserve"> и аналогов и других одурманивающих веществ;</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8) обеспечение безопасности обучающихся во время пребывания в Учреждении;</w:t>
      </w:r>
    </w:p>
    <w:p w:rsidR="00C947D1" w:rsidRPr="00C947D1" w:rsidRDefault="00C947D1" w:rsidP="00606D9A">
      <w:pPr>
        <w:shd w:val="clear" w:color="auto" w:fill="FFFFFF"/>
        <w:spacing w:after="0" w:line="240" w:lineRule="auto"/>
        <w:contextualSpacing/>
        <w:rPr>
          <w:rFonts w:ascii="Arial" w:eastAsia="Times New Roman" w:hAnsi="Arial" w:cs="Arial"/>
          <w:color w:val="555555"/>
          <w:sz w:val="20"/>
          <w:szCs w:val="20"/>
          <w:lang w:eastAsia="ru-RU"/>
        </w:rPr>
      </w:pPr>
      <w:proofErr w:type="gramStart"/>
      <w:r w:rsidRPr="00C947D1">
        <w:rPr>
          <w:rFonts w:ascii="Times New Roman" w:eastAsia="Times New Roman" w:hAnsi="Times New Roman" w:cs="Times New Roman"/>
          <w:color w:val="0F0F0F"/>
          <w:sz w:val="24"/>
          <w:szCs w:val="24"/>
          <w:bdr w:val="none" w:sz="0" w:space="0" w:color="auto" w:frame="1"/>
          <w:lang w:eastAsia="ru-RU"/>
        </w:rPr>
        <w:t>9) профилактику несчастных случаев с обучающимися во время пребывания в Учреждении;</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10) проведение санитарно-противоэпидемических и профилактических мероприятий.</w:t>
      </w:r>
      <w:proofErr w:type="gramEnd"/>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Учреждение создает условия для охраны здоровья обучающихся, в том числе обеспечивают:</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xml:space="preserve"> 1) текущий </w:t>
      </w:r>
      <w:proofErr w:type="gramStart"/>
      <w:r w:rsidRPr="00C947D1">
        <w:rPr>
          <w:rFonts w:ascii="Times New Roman" w:eastAsia="Times New Roman" w:hAnsi="Times New Roman" w:cs="Times New Roman"/>
          <w:color w:val="0F0F0F"/>
          <w:sz w:val="24"/>
          <w:szCs w:val="24"/>
          <w:bdr w:val="none" w:sz="0" w:space="0" w:color="auto" w:frame="1"/>
          <w:lang w:eastAsia="ru-RU"/>
        </w:rPr>
        <w:t>контроль за</w:t>
      </w:r>
      <w:proofErr w:type="gramEnd"/>
      <w:r w:rsidRPr="00C947D1">
        <w:rPr>
          <w:rFonts w:ascii="Times New Roman" w:eastAsia="Times New Roman" w:hAnsi="Times New Roman" w:cs="Times New Roman"/>
          <w:color w:val="0F0F0F"/>
          <w:sz w:val="24"/>
          <w:szCs w:val="24"/>
          <w:bdr w:val="none" w:sz="0" w:space="0" w:color="auto" w:frame="1"/>
          <w:lang w:eastAsia="ru-RU"/>
        </w:rPr>
        <w:t xml:space="preserve"> состоянием здоровья обучающихся;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3) соблюдение государственных санитарно-эпидемиологических правил и нормативов;</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F0F0F"/>
          <w:sz w:val="24"/>
          <w:szCs w:val="24"/>
          <w:bdr w:val="none" w:sz="0" w:space="0" w:color="auto" w:frame="1"/>
          <w:lang w:eastAsia="ru-RU"/>
        </w:rPr>
        <w:t> </w:t>
      </w:r>
      <w:proofErr w:type="gramStart"/>
      <w:r w:rsidRPr="00C947D1">
        <w:rPr>
          <w:rFonts w:ascii="Times New Roman" w:eastAsia="Times New Roman" w:hAnsi="Times New Roman" w:cs="Times New Roman"/>
          <w:color w:val="0F0F0F"/>
          <w:sz w:val="24"/>
          <w:szCs w:val="24"/>
          <w:bdr w:val="none" w:sz="0" w:space="0" w:color="auto" w:frame="1"/>
          <w:lang w:eastAsia="ru-RU"/>
        </w:rPr>
        <w:t>4) расследование и учет несчастных случаев с обучающимися во время пребывания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tbl>
      <w:tblPr>
        <w:tblW w:w="10395" w:type="dxa"/>
        <w:shd w:val="clear" w:color="auto" w:fill="FFFFFF"/>
        <w:tblCellMar>
          <w:left w:w="0" w:type="dxa"/>
          <w:right w:w="0" w:type="dxa"/>
        </w:tblCellMar>
        <w:tblLook w:val="04A0"/>
      </w:tblPr>
      <w:tblGrid>
        <w:gridCol w:w="5921"/>
        <w:gridCol w:w="4474"/>
      </w:tblGrid>
      <w:tr w:rsidR="00C947D1" w:rsidRPr="00C947D1" w:rsidTr="009A78F7">
        <w:tc>
          <w:tcPr>
            <w:tcW w:w="10395" w:type="dxa"/>
            <w:gridSpan w:val="2"/>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555555"/>
                <w:sz w:val="24"/>
                <w:szCs w:val="24"/>
                <w:lang w:eastAsia="ru-RU"/>
              </w:rPr>
              <w:t>Столовая</w:t>
            </w:r>
          </w:p>
        </w:tc>
      </w:tr>
      <w:tr w:rsidR="00C947D1" w:rsidRPr="00C947D1" w:rsidTr="009A78F7">
        <w:tc>
          <w:tcPr>
            <w:tcW w:w="5921"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743200" cy="2057400"/>
                  <wp:effectExtent l="19050" t="0" r="0" b="0"/>
                  <wp:docPr id="11" name="Рисунок 11" descr="столо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толовая"/>
                          <pic:cNvPicPr>
                            <a:picLocks noChangeAspect="1" noChangeArrowheads="1"/>
                          </pic:cNvPicPr>
                        </pic:nvPicPr>
                        <pic:blipFill>
                          <a:blip r:embed="rId18" cstate="print"/>
                          <a:stretch>
                            <a:fillRect/>
                          </a:stretch>
                        </pic:blipFill>
                        <pic:spPr bwMode="auto">
                          <a:xfrm>
                            <a:off x="0" y="0"/>
                            <a:ext cx="2743200" cy="2057400"/>
                          </a:xfrm>
                          <a:prstGeom prst="rect">
                            <a:avLst/>
                          </a:prstGeom>
                          <a:noFill/>
                          <a:ln w="9525">
                            <a:noFill/>
                            <a:miter lim="800000"/>
                            <a:headEnd/>
                            <a:tailEnd/>
                          </a:ln>
                        </pic:spPr>
                      </pic:pic>
                    </a:graphicData>
                  </a:graphic>
                </wp:inline>
              </w:drawing>
            </w:r>
          </w:p>
        </w:tc>
        <w:tc>
          <w:tcPr>
            <w:tcW w:w="4474"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606D9A">
            <w:pPr>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color w:val="555555"/>
                <w:sz w:val="21"/>
                <w:szCs w:val="21"/>
                <w:bdr w:val="none" w:sz="0" w:space="0" w:color="auto" w:frame="1"/>
                <w:lang w:eastAsia="ru-RU"/>
              </w:rPr>
              <w:t>В школе имеется специально оборудованная столовая, в которой осуществляется горячее питание школьников, в том числе и лиц с ОВЗ,  работают квалифицированные сотрудники. Для учащихся установлены сушилки и раковины для мытья рук.</w:t>
            </w:r>
            <w:proofErr w:type="gramStart"/>
            <w:r w:rsidRPr="00C947D1">
              <w:rPr>
                <w:rFonts w:ascii="Times New Roman" w:eastAsia="Times New Roman" w:hAnsi="Times New Roman" w:cs="Times New Roman"/>
                <w:color w:val="555555"/>
                <w:sz w:val="21"/>
                <w:szCs w:val="21"/>
                <w:bdr w:val="none" w:sz="0" w:space="0" w:color="auto" w:frame="1"/>
                <w:lang w:eastAsia="ru-RU"/>
              </w:rPr>
              <w:t xml:space="preserve"> .</w:t>
            </w:r>
            <w:proofErr w:type="gramEnd"/>
            <w:r w:rsidRPr="00C947D1">
              <w:rPr>
                <w:rFonts w:ascii="Times New Roman" w:eastAsia="Times New Roman" w:hAnsi="Times New Roman" w:cs="Times New Roman"/>
                <w:color w:val="555555"/>
                <w:sz w:val="21"/>
                <w:szCs w:val="21"/>
                <w:bdr w:val="none" w:sz="0" w:space="0" w:color="auto" w:frame="1"/>
                <w:lang w:eastAsia="ru-RU"/>
              </w:rPr>
              <w:t> </w:t>
            </w:r>
          </w:p>
        </w:tc>
      </w:tr>
    </w:tbl>
    <w:p w:rsidR="00C947D1" w:rsidRPr="00C947D1" w:rsidRDefault="00C947D1" w:rsidP="00606D9A">
      <w:pPr>
        <w:shd w:val="clear" w:color="auto" w:fill="FFFFFF"/>
        <w:spacing w:after="240" w:line="240" w:lineRule="auto"/>
        <w:contextualSpacing/>
        <w:jc w:val="center"/>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1E90FF"/>
          <w:sz w:val="28"/>
          <w:lang w:eastAsia="ru-RU"/>
        </w:rPr>
        <w:t xml:space="preserve">Доступ к информационным системам и информационно-телекоммуникационным сетям, в том числе </w:t>
      </w:r>
      <w:proofErr w:type="gramStart"/>
      <w:r w:rsidRPr="00C947D1">
        <w:rPr>
          <w:rFonts w:ascii="Times New Roman" w:eastAsia="Times New Roman" w:hAnsi="Times New Roman" w:cs="Times New Roman"/>
          <w:b/>
          <w:bCs/>
          <w:color w:val="1E90FF"/>
          <w:sz w:val="28"/>
          <w:lang w:eastAsia="ru-RU"/>
        </w:rPr>
        <w:t>приспособленных</w:t>
      </w:r>
      <w:proofErr w:type="gramEnd"/>
      <w:r w:rsidRPr="00C947D1">
        <w:rPr>
          <w:rFonts w:ascii="Times New Roman" w:eastAsia="Times New Roman" w:hAnsi="Times New Roman" w:cs="Times New Roman"/>
          <w:b/>
          <w:bCs/>
          <w:color w:val="1E90FF"/>
          <w:sz w:val="28"/>
          <w:lang w:eastAsia="ru-RU"/>
        </w:rPr>
        <w:t xml:space="preserve"> для использования инвалидами и лицами с ограниченными возможностями</w:t>
      </w:r>
    </w:p>
    <w:p w:rsidR="00C947D1" w:rsidRPr="00C947D1" w:rsidRDefault="00022922" w:rsidP="00606D9A">
      <w:pPr>
        <w:spacing w:after="0" w:line="240" w:lineRule="auto"/>
        <w:contextualSpacing/>
        <w:rPr>
          <w:rFonts w:ascii="Times New Roman" w:eastAsia="Times New Roman" w:hAnsi="Times New Roman" w:cs="Times New Roman"/>
          <w:sz w:val="24"/>
          <w:szCs w:val="24"/>
          <w:lang w:eastAsia="ru-RU"/>
        </w:rPr>
      </w:pPr>
      <w:r w:rsidRPr="00022922">
        <w:rPr>
          <w:rFonts w:ascii="Times New Roman" w:eastAsia="Times New Roman" w:hAnsi="Times New Roman" w:cs="Times New Roman"/>
          <w:sz w:val="24"/>
          <w:szCs w:val="24"/>
          <w:lang w:eastAsia="ru-RU"/>
        </w:rPr>
        <w:pict>
          <v:rect id="_x0000_i1025" style="width:467.75pt;height:1.5pt" o:hrstd="t" o:hrnoshade="t" o:hr="t" fillcolor="#555" stroked="f"/>
        </w:pict>
      </w:r>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lastRenderedPageBreak/>
        <w:t>Сведения о доступе к информационным системам и информационно-телекоммуникационным сетям в М</w:t>
      </w:r>
      <w:r w:rsidR="00606D9A">
        <w:rPr>
          <w:rFonts w:ascii="Times New Roman" w:eastAsia="Times New Roman" w:hAnsi="Times New Roman" w:cs="Times New Roman"/>
          <w:b/>
          <w:bCs/>
          <w:color w:val="000080"/>
          <w:sz w:val="24"/>
          <w:szCs w:val="24"/>
          <w:lang w:eastAsia="ru-RU"/>
        </w:rPr>
        <w:t>К</w:t>
      </w:r>
      <w:r w:rsidRPr="00C947D1">
        <w:rPr>
          <w:rFonts w:ascii="Times New Roman" w:eastAsia="Times New Roman" w:hAnsi="Times New Roman" w:cs="Times New Roman"/>
          <w:b/>
          <w:bCs/>
          <w:color w:val="000080"/>
          <w:sz w:val="24"/>
          <w:szCs w:val="24"/>
          <w:lang w:eastAsia="ru-RU"/>
        </w:rPr>
        <w:t>ОУ "</w:t>
      </w:r>
      <w:proofErr w:type="spellStart"/>
      <w:r w:rsidR="00606D9A">
        <w:rPr>
          <w:rFonts w:ascii="Times New Roman" w:eastAsia="Times New Roman" w:hAnsi="Times New Roman" w:cs="Times New Roman"/>
          <w:b/>
          <w:bCs/>
          <w:color w:val="000080"/>
          <w:sz w:val="24"/>
          <w:szCs w:val="24"/>
          <w:lang w:eastAsia="ru-RU"/>
        </w:rPr>
        <w:t>Бурганкентская</w:t>
      </w:r>
      <w:proofErr w:type="spellEnd"/>
      <w:r w:rsidR="00606D9A">
        <w:rPr>
          <w:rFonts w:ascii="Times New Roman" w:eastAsia="Times New Roman" w:hAnsi="Times New Roman" w:cs="Times New Roman"/>
          <w:b/>
          <w:bCs/>
          <w:color w:val="000080"/>
          <w:sz w:val="24"/>
          <w:szCs w:val="24"/>
          <w:lang w:eastAsia="ru-RU"/>
        </w:rPr>
        <w:t xml:space="preserve"> СОШ</w:t>
      </w:r>
      <w:r w:rsidRPr="00C947D1">
        <w:rPr>
          <w:rFonts w:ascii="Times New Roman" w:eastAsia="Times New Roman" w:hAnsi="Times New Roman" w:cs="Times New Roman"/>
          <w:b/>
          <w:bCs/>
          <w:color w:val="000080"/>
          <w:sz w:val="24"/>
          <w:szCs w:val="24"/>
          <w:lang w:eastAsia="ru-RU"/>
        </w:rPr>
        <w:t xml:space="preserve">" </w:t>
      </w:r>
      <w:r w:rsidR="00606D9A">
        <w:rPr>
          <w:rFonts w:ascii="Times New Roman" w:eastAsia="Times New Roman" w:hAnsi="Times New Roman" w:cs="Times New Roman"/>
          <w:b/>
          <w:bCs/>
          <w:color w:val="000080"/>
          <w:sz w:val="24"/>
          <w:szCs w:val="24"/>
          <w:lang w:eastAsia="ru-RU"/>
        </w:rPr>
        <w:t>Табасаранского района Республики Дагестан.</w:t>
      </w:r>
      <w:r w:rsidRPr="00C947D1">
        <w:rPr>
          <w:rFonts w:ascii="Arial" w:eastAsia="Times New Roman" w:hAnsi="Arial" w:cs="Arial"/>
          <w:color w:val="555555"/>
          <w:sz w:val="20"/>
          <w:szCs w:val="20"/>
          <w:lang w:eastAsia="ru-RU"/>
        </w:rPr>
        <w:br/>
      </w:r>
      <w:proofErr w:type="gramStart"/>
      <w:r w:rsidRPr="00C947D1">
        <w:rPr>
          <w:rFonts w:ascii="Times New Roman" w:eastAsia="Times New Roman" w:hAnsi="Times New Roman" w:cs="Times New Roman"/>
          <w:color w:val="000080"/>
          <w:sz w:val="24"/>
          <w:szCs w:val="24"/>
          <w:bdr w:val="none" w:sz="0" w:space="0" w:color="auto" w:frame="1"/>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Школьники, в том числе лица с ОВЗ,  имеют возможность работать в сети Интернет на уроках информатики и ежедневно (понедельник – пятница) в свободном доступе после 6 урока (с 14:00 до</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w:t>
      </w:r>
      <w:proofErr w:type="gramStart"/>
      <w:r w:rsidRPr="00C947D1">
        <w:rPr>
          <w:rFonts w:ascii="Times New Roman" w:eastAsia="Times New Roman" w:hAnsi="Times New Roman" w:cs="Times New Roman"/>
          <w:color w:val="000080"/>
          <w:sz w:val="24"/>
          <w:szCs w:val="24"/>
          <w:bdr w:val="none" w:sz="0" w:space="0" w:color="auto" w:frame="1"/>
          <w:lang w:eastAsia="ru-RU"/>
        </w:rPr>
        <w:t>16:00) в компьютерном классе.</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В свободное от уроков время каждый желающий (учитель или ученик) при помощи администратора точки доступа к сети Интернет может воспользоваться техническими и сетевыми ресурсами для выполнения учебных задач. </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В школе создан, постоянно пополняющийся и обновляющийся сайт, на котором располагается информация: — о школе и её основных направлениях; — об истории и развитии школы и её традициях; — об учащихся; — о педагогических работниках. На сайте школы размещаются важные документы, касающиеся организации образовательного процесса – публичный отчет директора, документы, регламентирующие работу школы и др.</w:t>
      </w:r>
    </w:p>
    <w:p w:rsidR="00C947D1" w:rsidRPr="00C947D1" w:rsidRDefault="00022922" w:rsidP="00606D9A">
      <w:pPr>
        <w:spacing w:after="0" w:line="240" w:lineRule="auto"/>
        <w:contextualSpacing/>
        <w:rPr>
          <w:rFonts w:ascii="Times New Roman" w:eastAsia="Times New Roman" w:hAnsi="Times New Roman" w:cs="Times New Roman"/>
          <w:sz w:val="24"/>
          <w:szCs w:val="24"/>
          <w:lang w:eastAsia="ru-RU"/>
        </w:rPr>
      </w:pPr>
      <w:r w:rsidRPr="00022922">
        <w:rPr>
          <w:rFonts w:ascii="Times New Roman" w:eastAsia="Times New Roman" w:hAnsi="Times New Roman" w:cs="Times New Roman"/>
          <w:sz w:val="24"/>
          <w:szCs w:val="24"/>
          <w:lang w:eastAsia="ru-RU"/>
        </w:rPr>
        <w:pict>
          <v:rect id="_x0000_i1026" style="width:467.75pt;height:1.5pt" o:hrstd="t" o:hrnoshade="t" o:hr="t" fillcolor="#555" stroked="f"/>
        </w:pict>
      </w:r>
    </w:p>
    <w:p w:rsidR="009A78F7" w:rsidRDefault="00C947D1" w:rsidP="00606D9A">
      <w:pPr>
        <w:shd w:val="clear" w:color="auto" w:fill="FFFFFF"/>
        <w:spacing w:after="240" w:line="240" w:lineRule="auto"/>
        <w:contextualSpacing/>
        <w:rPr>
          <w:rFonts w:ascii="Times New Roman" w:eastAsia="Times New Roman" w:hAnsi="Times New Roman" w:cs="Times New Roman"/>
          <w:b/>
          <w:bCs/>
          <w:color w:val="000080"/>
          <w:sz w:val="24"/>
          <w:szCs w:val="24"/>
          <w:lang w:eastAsia="ru-RU"/>
        </w:rPr>
      </w:pP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9A78F7">
        <w:rPr>
          <w:rFonts w:ascii="Times New Roman" w:eastAsia="Times New Roman" w:hAnsi="Times New Roman" w:cs="Times New Roman"/>
          <w:b/>
          <w:bCs/>
          <w:color w:val="000080"/>
          <w:sz w:val="28"/>
          <w:szCs w:val="28"/>
          <w:lang w:eastAsia="ru-RU"/>
        </w:rPr>
        <w:t>Правила использования сети Интернет.</w:t>
      </w:r>
      <w:r w:rsidRPr="009A78F7">
        <w:rPr>
          <w:rFonts w:ascii="Arial" w:eastAsia="Times New Roman" w:hAnsi="Arial" w:cs="Arial"/>
          <w:color w:val="555555"/>
          <w:sz w:val="28"/>
          <w:szCs w:val="28"/>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t>1. Общие положения</w:t>
      </w:r>
      <w:r w:rsidRPr="00C947D1">
        <w:rPr>
          <w:rFonts w:ascii="Times New Roman" w:eastAsia="Times New Roman" w:hAnsi="Times New Roman" w:cs="Times New Roman"/>
          <w:color w:val="000080"/>
          <w:sz w:val="24"/>
          <w:szCs w:val="24"/>
          <w:bdr w:val="none" w:sz="0" w:space="0" w:color="auto" w:frame="1"/>
          <w:lang w:eastAsia="ru-RU"/>
        </w:rPr>
        <w:br/>
        <w:t>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школы.</w:t>
      </w:r>
      <w:r w:rsidRPr="00C947D1">
        <w:rPr>
          <w:rFonts w:ascii="Times New Roman" w:eastAsia="Times New Roman" w:hAnsi="Times New Roman" w:cs="Times New Roman"/>
          <w:color w:val="000080"/>
          <w:sz w:val="24"/>
          <w:szCs w:val="24"/>
          <w:bdr w:val="none" w:sz="0" w:space="0" w:color="auto" w:frame="1"/>
          <w:lang w:eastAsia="ru-RU"/>
        </w:rPr>
        <w:br/>
        <w:t>   1.1. Использование сети Интернет в образовательном учреждении направлено на решение задач учебно-воспитательного процесса.</w:t>
      </w:r>
      <w:r w:rsidRPr="00C947D1">
        <w:rPr>
          <w:rFonts w:ascii="Times New Roman" w:eastAsia="Times New Roman" w:hAnsi="Times New Roman" w:cs="Times New Roman"/>
          <w:color w:val="000080"/>
          <w:sz w:val="24"/>
          <w:szCs w:val="24"/>
          <w:bdr w:val="none" w:sz="0" w:space="0" w:color="auto" w:frame="1"/>
          <w:lang w:eastAsia="ru-RU"/>
        </w:rPr>
        <w:br/>
        <w:t>   1.2. 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общеобразовательного учреждения.</w:t>
      </w:r>
      <w:r w:rsidRPr="00C947D1">
        <w:rPr>
          <w:rFonts w:ascii="Times New Roman" w:eastAsia="Times New Roman" w:hAnsi="Times New Roman" w:cs="Times New Roman"/>
          <w:color w:val="000080"/>
          <w:sz w:val="24"/>
          <w:szCs w:val="24"/>
          <w:bdr w:val="none" w:sz="0" w:space="0" w:color="auto" w:frame="1"/>
          <w:lang w:eastAsia="ru-RU"/>
        </w:rPr>
        <w:br/>
        <w:t>   1.3. Использование сети Интернет в МБОУ «Средняя школа № 6» подчинено следующим принципам:</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соответствия образовательным целям;</w:t>
      </w:r>
      <w:r w:rsidRPr="00C947D1">
        <w:rPr>
          <w:rFonts w:ascii="Times New Roman" w:eastAsia="Times New Roman" w:hAnsi="Times New Roman" w:cs="Times New Roman"/>
          <w:color w:val="000080"/>
          <w:sz w:val="24"/>
          <w:szCs w:val="24"/>
          <w:bdr w:val="none" w:sz="0" w:space="0" w:color="auto" w:frame="1"/>
          <w:lang w:eastAsia="ru-RU"/>
        </w:rPr>
        <w:br/>
        <w:t>- содействия гармоничному формированию и развитию личности;</w:t>
      </w:r>
      <w:r w:rsidRPr="00C947D1">
        <w:rPr>
          <w:rFonts w:ascii="Times New Roman" w:eastAsia="Times New Roman" w:hAnsi="Times New Roman" w:cs="Times New Roman"/>
          <w:color w:val="000080"/>
          <w:sz w:val="24"/>
          <w:szCs w:val="24"/>
          <w:bdr w:val="none" w:sz="0" w:space="0" w:color="auto" w:frame="1"/>
          <w:lang w:eastAsia="ru-RU"/>
        </w:rPr>
        <w:br/>
        <w:t>- уважения закона, авторских и смежных прав, а также иных прав, чести и достоинства других граждан и пользователей Интернета;</w:t>
      </w:r>
      <w:r w:rsidRPr="00C947D1">
        <w:rPr>
          <w:rFonts w:ascii="Times New Roman" w:eastAsia="Times New Roman" w:hAnsi="Times New Roman" w:cs="Times New Roman"/>
          <w:color w:val="000080"/>
          <w:sz w:val="24"/>
          <w:szCs w:val="24"/>
          <w:bdr w:val="none" w:sz="0" w:space="0" w:color="auto" w:frame="1"/>
          <w:lang w:eastAsia="ru-RU"/>
        </w:rPr>
        <w:br/>
        <w:t>- приобретения новых навыков и знаний;</w:t>
      </w:r>
      <w:r w:rsidRPr="00C947D1">
        <w:rPr>
          <w:rFonts w:ascii="Times New Roman" w:eastAsia="Times New Roman" w:hAnsi="Times New Roman" w:cs="Times New Roman"/>
          <w:color w:val="000080"/>
          <w:sz w:val="24"/>
          <w:szCs w:val="24"/>
          <w:bdr w:val="none" w:sz="0" w:space="0" w:color="auto" w:frame="1"/>
          <w:lang w:eastAsia="ru-RU"/>
        </w:rPr>
        <w:br/>
        <w:t>- расширения применяемого спектра учебных и наглядных пособий;</w:t>
      </w:r>
      <w:r w:rsidRPr="00C947D1">
        <w:rPr>
          <w:rFonts w:ascii="Times New Roman" w:eastAsia="Times New Roman" w:hAnsi="Times New Roman" w:cs="Times New Roman"/>
          <w:color w:val="000080"/>
          <w:sz w:val="24"/>
          <w:szCs w:val="24"/>
          <w:bdr w:val="none" w:sz="0" w:space="0" w:color="auto" w:frame="1"/>
          <w:lang w:eastAsia="ru-RU"/>
        </w:rPr>
        <w:br/>
        <w:t>- социализации личности, введения в информационное общество.</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1.4. Использование сети Интернет в школе возможно исключительно при условии ознакомления и согласия лица, пользующегося сетью Интернет в школе, с настоящими Правилами.</w:t>
      </w:r>
      <w:r w:rsidRPr="00C947D1">
        <w:rPr>
          <w:rFonts w:ascii="Times New Roman" w:eastAsia="Times New Roman" w:hAnsi="Times New Roman" w:cs="Times New Roman"/>
          <w:color w:val="000080"/>
          <w:sz w:val="24"/>
          <w:szCs w:val="24"/>
          <w:bdr w:val="none" w:sz="0" w:space="0" w:color="auto" w:frame="1"/>
          <w:lang w:eastAsia="ru-RU"/>
        </w:rPr>
        <w:br/>
      </w:r>
      <w:r w:rsidRPr="00606D9A">
        <w:rPr>
          <w:rFonts w:ascii="Times New Roman" w:eastAsia="Times New Roman" w:hAnsi="Times New Roman" w:cs="Times New Roman"/>
          <w:b/>
          <w:bCs/>
          <w:color w:val="000080"/>
          <w:sz w:val="28"/>
          <w:szCs w:val="28"/>
          <w:lang w:eastAsia="ru-RU"/>
        </w:rPr>
        <w:t>2. Организация использования сети Интернет в общеобразовательном учреждении</w:t>
      </w:r>
      <w:r w:rsidRPr="00606D9A">
        <w:rPr>
          <w:rFonts w:ascii="Times New Roman" w:eastAsia="Times New Roman" w:hAnsi="Times New Roman" w:cs="Times New Roman"/>
          <w:color w:val="000080"/>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2.1. Вопросы использования возможностей сети Интернет в учебно-образовательном процессе рассматриваются на педагогическом совете ОУ.</w:t>
      </w:r>
      <w:r w:rsidRPr="00C947D1">
        <w:rPr>
          <w:rFonts w:ascii="Times New Roman" w:eastAsia="Times New Roman" w:hAnsi="Times New Roman" w:cs="Times New Roman"/>
          <w:color w:val="000080"/>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lastRenderedPageBreak/>
        <w:t>   2.2.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 в качестве которых могут выступать:</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учителя других образовательных учреждений, имеющие опыт использования Интернета в образовательном процессе;</w:t>
      </w:r>
      <w:r w:rsidRPr="00C947D1">
        <w:rPr>
          <w:rFonts w:ascii="Times New Roman" w:eastAsia="Times New Roman" w:hAnsi="Times New Roman" w:cs="Times New Roman"/>
          <w:color w:val="000080"/>
          <w:sz w:val="24"/>
          <w:szCs w:val="24"/>
          <w:bdr w:val="none" w:sz="0" w:space="0" w:color="auto" w:frame="1"/>
          <w:lang w:eastAsia="ru-RU"/>
        </w:rPr>
        <w:br/>
        <w:t>- специалисты в области информационных технологий;</w:t>
      </w:r>
      <w:r w:rsidRPr="00C947D1">
        <w:rPr>
          <w:rFonts w:ascii="Times New Roman" w:eastAsia="Times New Roman" w:hAnsi="Times New Roman" w:cs="Times New Roman"/>
          <w:color w:val="000080"/>
          <w:sz w:val="24"/>
          <w:szCs w:val="24"/>
          <w:bdr w:val="none" w:sz="0" w:space="0" w:color="auto" w:frame="1"/>
          <w:lang w:eastAsia="ru-RU"/>
        </w:rPr>
        <w:br/>
        <w:t>- представители органов управления образованием;</w:t>
      </w:r>
      <w:r w:rsidRPr="00C947D1">
        <w:rPr>
          <w:rFonts w:ascii="Times New Roman" w:eastAsia="Times New Roman" w:hAnsi="Times New Roman" w:cs="Times New Roman"/>
          <w:color w:val="000080"/>
          <w:sz w:val="24"/>
          <w:szCs w:val="24"/>
          <w:bdr w:val="none" w:sz="0" w:space="0" w:color="auto" w:frame="1"/>
          <w:lang w:eastAsia="ru-RU"/>
        </w:rPr>
        <w:br/>
        <w:t>- родители обучающихся.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2.3. При разработке правил использования сети Интернет педагогический совет руководствуется: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законодательством Российской Федерации;</w:t>
      </w:r>
      <w:r w:rsidRPr="00C947D1">
        <w:rPr>
          <w:rFonts w:ascii="Times New Roman" w:eastAsia="Times New Roman" w:hAnsi="Times New Roman" w:cs="Times New Roman"/>
          <w:color w:val="000080"/>
          <w:sz w:val="24"/>
          <w:szCs w:val="24"/>
          <w:bdr w:val="none" w:sz="0" w:space="0" w:color="auto" w:frame="1"/>
          <w:lang w:eastAsia="ru-RU"/>
        </w:rPr>
        <w:br/>
        <w:t>- опытом целесообразной и эффективной организации учебного процесса с использованием информационных технологий и возможностей Интернета;</w:t>
      </w:r>
      <w:r w:rsidRPr="00C947D1">
        <w:rPr>
          <w:rFonts w:ascii="Times New Roman" w:eastAsia="Times New Roman" w:hAnsi="Times New Roman" w:cs="Times New Roman"/>
          <w:color w:val="000080"/>
          <w:sz w:val="24"/>
          <w:szCs w:val="24"/>
          <w:bdr w:val="none" w:sz="0" w:space="0" w:color="auto" w:frame="1"/>
          <w:lang w:eastAsia="ru-RU"/>
        </w:rPr>
        <w:br/>
        <w:t>- интересами обучающихся;</w:t>
      </w:r>
      <w:r w:rsidRPr="00C947D1">
        <w:rPr>
          <w:rFonts w:ascii="Times New Roman" w:eastAsia="Times New Roman" w:hAnsi="Times New Roman" w:cs="Times New Roman"/>
          <w:color w:val="000080"/>
          <w:sz w:val="24"/>
          <w:szCs w:val="24"/>
          <w:bdr w:val="none" w:sz="0" w:space="0" w:color="auto" w:frame="1"/>
          <w:lang w:eastAsia="ru-RU"/>
        </w:rPr>
        <w:br/>
        <w:t>- целями образовательного процесса.</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2.4. Руководитель ОУ отвечает за обеспечение эффективного и безопасного доступа к сети Интернет в ОУ,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w:t>
      </w:r>
      <w:r w:rsidRPr="00C947D1">
        <w:rPr>
          <w:rFonts w:ascii="Times New Roman" w:eastAsia="Times New Roman" w:hAnsi="Times New Roman" w:cs="Times New Roman"/>
          <w:color w:val="000080"/>
          <w:sz w:val="24"/>
          <w:szCs w:val="24"/>
          <w:bdr w:val="none" w:sz="0" w:space="0" w:color="auto" w:frame="1"/>
          <w:lang w:eastAsia="ru-RU"/>
        </w:rPr>
        <w:br/>
        <w:t xml:space="preserve">   2.5. Во время уроков и других занятий в рамках учебного плана контроль использования </w:t>
      </w:r>
      <w:proofErr w:type="gramStart"/>
      <w:r w:rsidRPr="00C947D1">
        <w:rPr>
          <w:rFonts w:ascii="Times New Roman" w:eastAsia="Times New Roman" w:hAnsi="Times New Roman" w:cs="Times New Roman"/>
          <w:color w:val="000080"/>
          <w:sz w:val="24"/>
          <w:szCs w:val="24"/>
          <w:bdr w:val="none" w:sz="0" w:space="0" w:color="auto" w:frame="1"/>
          <w:lang w:eastAsia="ru-RU"/>
        </w:rPr>
        <w:t>обучающимися</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сети Интернет осуществляет преподаватель, ведущий занятие. При этом преподаватель:</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наблюдает за использованием компьютера и сети Интернет </w:t>
      </w:r>
      <w:proofErr w:type="gramStart"/>
      <w:r w:rsidRPr="00C947D1">
        <w:rPr>
          <w:rFonts w:ascii="Times New Roman" w:eastAsia="Times New Roman" w:hAnsi="Times New Roman" w:cs="Times New Roman"/>
          <w:color w:val="000080"/>
          <w:sz w:val="24"/>
          <w:szCs w:val="24"/>
          <w:bdr w:val="none" w:sz="0" w:space="0" w:color="auto" w:frame="1"/>
          <w:lang w:eastAsia="ru-RU"/>
        </w:rPr>
        <w:t>обучающимися</w:t>
      </w:r>
      <w:proofErr w:type="gramEnd"/>
      <w:r w:rsidRPr="00C947D1">
        <w:rPr>
          <w:rFonts w:ascii="Times New Roman" w:eastAsia="Times New Roman" w:hAnsi="Times New Roman" w:cs="Times New Roman"/>
          <w:color w:val="000080"/>
          <w:sz w:val="24"/>
          <w:szCs w:val="24"/>
          <w:bdr w:val="none" w:sz="0" w:space="0" w:color="auto" w:frame="1"/>
          <w:lang w:eastAsia="ru-RU"/>
        </w:rPr>
        <w:t>;</w:t>
      </w:r>
      <w:r w:rsidRPr="00C947D1">
        <w:rPr>
          <w:rFonts w:ascii="Times New Roman" w:eastAsia="Times New Roman" w:hAnsi="Times New Roman" w:cs="Times New Roman"/>
          <w:color w:val="000080"/>
          <w:sz w:val="24"/>
          <w:szCs w:val="24"/>
          <w:bdr w:val="none" w:sz="0" w:space="0" w:color="auto" w:frame="1"/>
          <w:lang w:eastAsia="ru-RU"/>
        </w:rPr>
        <w:br/>
        <w:t>- запрещает дальнейшую работу учащегося в сети Интернет в случае нарушения учащимся настоящих Правил и иных нормативных документов, регламентирующих использование сети Интернет в образовательном учреждении;</w:t>
      </w:r>
      <w:r w:rsidRPr="00C947D1">
        <w:rPr>
          <w:rFonts w:ascii="Times New Roman" w:eastAsia="Times New Roman" w:hAnsi="Times New Roman" w:cs="Times New Roman"/>
          <w:color w:val="000080"/>
          <w:sz w:val="24"/>
          <w:szCs w:val="24"/>
          <w:bdr w:val="none" w:sz="0" w:space="0" w:color="auto" w:frame="1"/>
          <w:lang w:eastAsia="ru-RU"/>
        </w:rPr>
        <w:br/>
        <w:t>- принимает меры по пресечению обращений к ресурсам, не имеющим отношения к образовательному процессу.</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2.6. Во время свободного доступа обучающихся к сети Интернет вне учебных занятий, контроль использования ресурсов Интернета осуществляют: учитель информатики и другие работники школы, определенные приказом директора школы. Работник образовательного учреждения: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наблюдает за использованием компьютера и сети Интернет </w:t>
      </w:r>
      <w:proofErr w:type="gramStart"/>
      <w:r w:rsidRPr="00C947D1">
        <w:rPr>
          <w:rFonts w:ascii="Times New Roman" w:eastAsia="Times New Roman" w:hAnsi="Times New Roman" w:cs="Times New Roman"/>
          <w:color w:val="000080"/>
          <w:sz w:val="24"/>
          <w:szCs w:val="24"/>
          <w:bdr w:val="none" w:sz="0" w:space="0" w:color="auto" w:frame="1"/>
          <w:lang w:eastAsia="ru-RU"/>
        </w:rPr>
        <w:t>обучающимися</w:t>
      </w:r>
      <w:proofErr w:type="gramEnd"/>
      <w:r w:rsidRPr="00C947D1">
        <w:rPr>
          <w:rFonts w:ascii="Times New Roman" w:eastAsia="Times New Roman" w:hAnsi="Times New Roman" w:cs="Times New Roman"/>
          <w:color w:val="000080"/>
          <w:sz w:val="24"/>
          <w:szCs w:val="24"/>
          <w:bdr w:val="none" w:sz="0" w:space="0" w:color="auto" w:frame="1"/>
          <w:lang w:eastAsia="ru-RU"/>
        </w:rPr>
        <w:t>;</w:t>
      </w:r>
      <w:r w:rsidRPr="00C947D1">
        <w:rPr>
          <w:rFonts w:ascii="Times New Roman" w:eastAsia="Times New Roman" w:hAnsi="Times New Roman" w:cs="Times New Roman"/>
          <w:color w:val="000080"/>
          <w:sz w:val="24"/>
          <w:szCs w:val="24"/>
          <w:bdr w:val="none" w:sz="0" w:space="0" w:color="auto" w:frame="1"/>
          <w:lang w:eastAsia="ru-RU"/>
        </w:rPr>
        <w:br/>
        <w:t>- принимает меры по пресечению обращений к ресурсам, не имеющих отношения к образовательному процессу;</w:t>
      </w:r>
      <w:r w:rsidRPr="00C947D1">
        <w:rPr>
          <w:rFonts w:ascii="Times New Roman" w:eastAsia="Times New Roman" w:hAnsi="Times New Roman" w:cs="Times New Roman"/>
          <w:color w:val="000080"/>
          <w:sz w:val="24"/>
          <w:szCs w:val="24"/>
          <w:bdr w:val="none" w:sz="0" w:space="0" w:color="auto" w:frame="1"/>
          <w:lang w:eastAsia="ru-RU"/>
        </w:rPr>
        <w:br/>
        <w:t>- 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2.7. При использовании сети Интернет в ОУ обучающимся предоставляется доступ 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w:t>
      </w:r>
      <w:r w:rsidRPr="00C947D1">
        <w:rPr>
          <w:rFonts w:ascii="Times New Roman" w:eastAsia="Times New Roman" w:hAnsi="Times New Roman" w:cs="Times New Roman"/>
          <w:color w:val="000080"/>
          <w:sz w:val="24"/>
          <w:szCs w:val="24"/>
          <w:bdr w:val="none" w:sz="0" w:space="0" w:color="auto" w:frame="1"/>
          <w:lang w:eastAsia="ru-RU"/>
        </w:rPr>
        <w:br/>
        <w:t xml:space="preserve">   2.8. Пользователи сети Интернет в ОУ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w:t>
      </w:r>
      <w:r w:rsidRPr="00C947D1">
        <w:rPr>
          <w:rFonts w:ascii="Times New Roman" w:eastAsia="Times New Roman" w:hAnsi="Times New Roman" w:cs="Times New Roman"/>
          <w:color w:val="000080"/>
          <w:sz w:val="24"/>
          <w:szCs w:val="24"/>
          <w:bdr w:val="none" w:sz="0" w:space="0" w:color="auto" w:frame="1"/>
          <w:lang w:eastAsia="ru-RU"/>
        </w:rPr>
        <w:lastRenderedPageBreak/>
        <w:t xml:space="preserve">вероятность обнаружения </w:t>
      </w:r>
      <w:proofErr w:type="gramStart"/>
      <w:r w:rsidRPr="00C947D1">
        <w:rPr>
          <w:rFonts w:ascii="Times New Roman" w:eastAsia="Times New Roman" w:hAnsi="Times New Roman" w:cs="Times New Roman"/>
          <w:color w:val="000080"/>
          <w:sz w:val="24"/>
          <w:szCs w:val="24"/>
          <w:bdr w:val="none" w:sz="0" w:space="0" w:color="auto" w:frame="1"/>
          <w:lang w:eastAsia="ru-RU"/>
        </w:rPr>
        <w:t>обучающимися</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ОУ следует осознавать, что ОУ не несет ответственности за случайный доступ к подобной информации, размещенной не на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ОУ.</w:t>
      </w:r>
      <w:r w:rsidRPr="00C947D1">
        <w:rPr>
          <w:rFonts w:ascii="Times New Roman" w:eastAsia="Times New Roman" w:hAnsi="Times New Roman" w:cs="Times New Roman"/>
          <w:color w:val="000080"/>
          <w:sz w:val="24"/>
          <w:szCs w:val="24"/>
          <w:bdr w:val="none" w:sz="0" w:space="0" w:color="auto" w:frame="1"/>
          <w:lang w:eastAsia="ru-RU"/>
        </w:rPr>
        <w:br/>
        <w:t xml:space="preserve">   2.9. Принципы размещения информации на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ОУ призваны обеспечивать:</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соблюдение действующего законодательства Российской Федерации, интересов и прав граждан;</w:t>
      </w:r>
      <w:r w:rsidRPr="00C947D1">
        <w:rPr>
          <w:rFonts w:ascii="Times New Roman" w:eastAsia="Times New Roman" w:hAnsi="Times New Roman" w:cs="Times New Roman"/>
          <w:color w:val="000080"/>
          <w:sz w:val="24"/>
          <w:szCs w:val="24"/>
          <w:bdr w:val="none" w:sz="0" w:space="0" w:color="auto" w:frame="1"/>
          <w:lang w:eastAsia="ru-RU"/>
        </w:rPr>
        <w:br/>
        <w:t>- защиту персональных данных обучающихся, учителей и других работников;</w:t>
      </w:r>
      <w:r w:rsidRPr="00C947D1">
        <w:rPr>
          <w:rFonts w:ascii="Times New Roman" w:eastAsia="Times New Roman" w:hAnsi="Times New Roman" w:cs="Times New Roman"/>
          <w:color w:val="000080"/>
          <w:sz w:val="24"/>
          <w:szCs w:val="24"/>
          <w:bdr w:val="none" w:sz="0" w:space="0" w:color="auto" w:frame="1"/>
          <w:lang w:eastAsia="ru-RU"/>
        </w:rPr>
        <w:br/>
        <w:t>- достоверность и корректность информации.</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2.10.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только с письменного согласия лица, чьи персональные данные размещаются.</w:t>
      </w:r>
      <w:r w:rsidRPr="00C947D1">
        <w:rPr>
          <w:rFonts w:ascii="Times New Roman" w:eastAsia="Times New Roman" w:hAnsi="Times New Roman" w:cs="Times New Roman"/>
          <w:color w:val="000080"/>
          <w:sz w:val="24"/>
          <w:szCs w:val="24"/>
          <w:bdr w:val="none" w:sz="0" w:space="0" w:color="auto" w:frame="1"/>
          <w:lang w:eastAsia="ru-RU"/>
        </w:rPr>
        <w:br/>
      </w:r>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606D9A">
        <w:rPr>
          <w:rFonts w:ascii="Times New Roman" w:eastAsia="Times New Roman" w:hAnsi="Times New Roman" w:cs="Times New Roman"/>
          <w:b/>
          <w:bCs/>
          <w:color w:val="000080"/>
          <w:sz w:val="28"/>
          <w:szCs w:val="28"/>
          <w:lang w:eastAsia="ru-RU"/>
        </w:rPr>
        <w:t>3. Использование сети Интернет в образовательном учреждении</w:t>
      </w:r>
      <w:r w:rsidRPr="00C947D1">
        <w:rPr>
          <w:rFonts w:ascii="Times New Roman" w:eastAsia="Times New Roman" w:hAnsi="Times New Roman" w:cs="Times New Roman"/>
          <w:b/>
          <w:bCs/>
          <w:color w:val="000080"/>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3.1. Использование сети Интернет в ОУ осуществляется, как правило, в целях образовательного процесса.</w:t>
      </w:r>
      <w:r w:rsidRPr="00C947D1">
        <w:rPr>
          <w:rFonts w:ascii="Times New Roman" w:eastAsia="Times New Roman" w:hAnsi="Times New Roman" w:cs="Times New Roman"/>
          <w:color w:val="000080"/>
          <w:sz w:val="24"/>
          <w:szCs w:val="24"/>
          <w:bdr w:val="none" w:sz="0" w:space="0" w:color="auto" w:frame="1"/>
          <w:lang w:eastAsia="ru-RU"/>
        </w:rPr>
        <w:br/>
        <w:t xml:space="preserve">   3.2. </w:t>
      </w:r>
      <w:proofErr w:type="gramStart"/>
      <w:r w:rsidRPr="00C947D1">
        <w:rPr>
          <w:rFonts w:ascii="Times New Roman" w:eastAsia="Times New Roman" w:hAnsi="Times New Roman" w:cs="Times New Roman"/>
          <w:color w:val="000080"/>
          <w:sz w:val="24"/>
          <w:szCs w:val="24"/>
          <w:bdr w:val="none" w:sz="0" w:space="0" w:color="auto" w:frame="1"/>
          <w:lang w:eastAsia="ru-RU"/>
        </w:rPr>
        <w:t>Обучающемуся запрещается: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r w:rsidRPr="00C947D1">
        <w:rPr>
          <w:rFonts w:ascii="Times New Roman" w:eastAsia="Times New Roman" w:hAnsi="Times New Roman" w:cs="Times New Roman"/>
          <w:color w:val="000080"/>
          <w:sz w:val="24"/>
          <w:szCs w:val="24"/>
          <w:bdr w:val="none" w:sz="0" w:space="0" w:color="auto" w:frame="1"/>
          <w:lang w:eastAsia="ru-RU"/>
        </w:rPr>
        <w:br/>
        <w:t>- осуществлять любые сделки через Интернет;</w:t>
      </w:r>
      <w:r w:rsidRPr="00C947D1">
        <w:rPr>
          <w:rFonts w:ascii="Times New Roman" w:eastAsia="Times New Roman" w:hAnsi="Times New Roman" w:cs="Times New Roman"/>
          <w:color w:val="000080"/>
          <w:sz w:val="24"/>
          <w:szCs w:val="24"/>
          <w:bdr w:val="none" w:sz="0" w:space="0" w:color="auto" w:frame="1"/>
          <w:lang w:eastAsia="ru-RU"/>
        </w:rPr>
        <w:br/>
        <w:t>- осуществлять загрузки файлов на компьютер ОУ без специального разрешения;</w:t>
      </w:r>
      <w:proofErr w:type="gramEnd"/>
      <w:r w:rsidRPr="00C947D1">
        <w:rPr>
          <w:rFonts w:ascii="Times New Roman" w:eastAsia="Times New Roman" w:hAnsi="Times New Roman" w:cs="Times New Roman"/>
          <w:color w:val="000080"/>
          <w:sz w:val="24"/>
          <w:szCs w:val="24"/>
          <w:bdr w:val="none" w:sz="0" w:space="0" w:color="auto" w:frame="1"/>
          <w:lang w:eastAsia="ru-RU"/>
        </w:rPr>
        <w:br/>
        <w:t>- распространять оскорбительную, не соответствующую действительности, порочащую других лиц информацию, угрозы.</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3.4. При случайном обнаружении ресурса, содержание которого не имеет отношения к образовательному процессу, </w:t>
      </w:r>
      <w:proofErr w:type="gramStart"/>
      <w:r w:rsidRPr="00C947D1">
        <w:rPr>
          <w:rFonts w:ascii="Times New Roman" w:eastAsia="Times New Roman" w:hAnsi="Times New Roman" w:cs="Times New Roman"/>
          <w:color w:val="000080"/>
          <w:sz w:val="24"/>
          <w:szCs w:val="24"/>
          <w:bdr w:val="none" w:sz="0" w:space="0" w:color="auto" w:frame="1"/>
          <w:lang w:eastAsia="ru-RU"/>
        </w:rPr>
        <w:t>обучающийся</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обязан незамедлительно сообщить об этом преподавателю, проводящему занятие. Преподаватель обязан зафиксировать доменный адрес ресурса и время его обнаружения и сообщить об этом лицу, ответственному за работу локальной сети и ограничение доступа к информационным ресурсам.</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606D9A">
        <w:rPr>
          <w:rFonts w:ascii="Times New Roman" w:eastAsia="Times New Roman" w:hAnsi="Times New Roman" w:cs="Times New Roman"/>
          <w:b/>
          <w:bCs/>
          <w:color w:val="000080"/>
          <w:sz w:val="28"/>
          <w:szCs w:val="28"/>
          <w:lang w:eastAsia="ru-RU"/>
        </w:rPr>
        <w:t>4. Права, обязанности и ответственность пользователей</w:t>
      </w:r>
      <w:r w:rsidRPr="00606D9A">
        <w:rPr>
          <w:rFonts w:ascii="Times New Roman" w:eastAsia="Times New Roman" w:hAnsi="Times New Roman" w:cs="Times New Roman"/>
          <w:color w:val="000080"/>
          <w:sz w:val="28"/>
          <w:szCs w:val="28"/>
          <w:bdr w:val="none" w:sz="0" w:space="0" w:color="auto" w:frame="1"/>
          <w:lang w:eastAsia="ru-RU"/>
        </w:rPr>
        <w:t>:</w:t>
      </w:r>
      <w:r w:rsidRPr="00606D9A">
        <w:rPr>
          <w:rFonts w:ascii="Arial" w:eastAsia="Times New Roman" w:hAnsi="Arial" w:cs="Arial"/>
          <w:color w:val="555555"/>
          <w:sz w:val="28"/>
          <w:szCs w:val="28"/>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Использование сети Интернет в ОУ осуществляется в целях образовательного процесса.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Участники образовательного процесса школы могут бесплатно пользоваться доступом к глобальным Интернет-ресурсам по разрешению лица, назначенного ответственным за организацию в ОУ работы сети Интернет и ограничению доступа.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К работе в сети Интернет допускаются лица прошедшие инструктаж и обязавшиеся соблюдать его.</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t>Правила работы.</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u w:val="single"/>
          <w:bdr w:val="none" w:sz="0" w:space="0" w:color="auto" w:frame="1"/>
          <w:lang w:eastAsia="ru-RU"/>
        </w:rPr>
        <w:t>Пользователям запрещается:</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Осуществлять действия, запрещенные законодательством РФ.</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lastRenderedPageBreak/>
        <w:t>Посещать сайты, содержание и тематика которых не допустимы для несовершеннолетних и/или нарушают законодательства Российской Федерации (порнография, эротика, пропаганда насилия, терроризма, политического и религиозного экстремизма, национальной, расовой и т.п. розни, иные ресурсы схожей направленности).</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proofErr w:type="gramStart"/>
      <w:r w:rsidRPr="00C947D1">
        <w:rPr>
          <w:rFonts w:ascii="Times New Roman" w:eastAsia="Times New Roman" w:hAnsi="Times New Roman" w:cs="Times New Roman"/>
          <w:color w:val="000080"/>
          <w:sz w:val="24"/>
          <w:szCs w:val="24"/>
          <w:bdr w:val="none" w:sz="0" w:space="0" w:color="auto" w:frame="1"/>
          <w:lang w:eastAsia="ru-RU"/>
        </w:rPr>
        <w:t>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размещения ссылок на вышеуказанную информацию.</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Загружать и запускать исполняемые либо иные файлы без предварительной проверки на наличие вирусов установленным антивирусным пакетом.</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Передавать информацию, представляющую коммерческую или государственную тайну, распространять информацию, порочащую честь и достоинство граждан.</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Устанавливать на компьютерах дополнительное программное обеспечение, как полученное в Интернете, так и любое другое без специального разрешения.</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Изменять конфигурацию компьютеров, в том числе менять системные настройки компьютера и всех программ, установленных на нем (заставки, картинку рабочего стола, стартовой страницы браузера).</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 xml:space="preserve">Включать, выключать и перезагружать компьютер без согласования с </w:t>
      </w:r>
      <w:proofErr w:type="gramStart"/>
      <w:r w:rsidRPr="00C947D1">
        <w:rPr>
          <w:rFonts w:ascii="Times New Roman" w:eastAsia="Times New Roman" w:hAnsi="Times New Roman" w:cs="Times New Roman"/>
          <w:color w:val="000080"/>
          <w:sz w:val="24"/>
          <w:szCs w:val="24"/>
          <w:bdr w:val="none" w:sz="0" w:space="0" w:color="auto" w:frame="1"/>
          <w:lang w:eastAsia="ru-RU"/>
        </w:rPr>
        <w:t>ответственным</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за организацию в ОУ работы сети Интернет и ограничению доступа.</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Осуществлять действия, направленные на "взлом" любых компьютеров, находящихся как в «точке доступа к Интернету» школы, так и за его пределами.</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Использовать возможности «точки доступа к Интернету» школы для пересылки и записи непристойной, клеветнической, оскорбительной, угрожающей и порнографической продукции, материалов и информации.</w:t>
      </w:r>
    </w:p>
    <w:p w:rsidR="00C947D1" w:rsidRPr="00C947D1" w:rsidRDefault="00C947D1" w:rsidP="00606D9A">
      <w:pPr>
        <w:numPr>
          <w:ilvl w:val="0"/>
          <w:numId w:val="1"/>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Осуществлять любые сделки через Интернет.</w:t>
      </w:r>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0080"/>
          <w:sz w:val="24"/>
          <w:szCs w:val="24"/>
          <w:lang w:eastAsia="ru-RU"/>
        </w:rPr>
        <w:t>Пользователи несут ответственность:</w:t>
      </w:r>
    </w:p>
    <w:p w:rsidR="00C947D1" w:rsidRPr="00C947D1" w:rsidRDefault="00C947D1" w:rsidP="00606D9A">
      <w:pPr>
        <w:numPr>
          <w:ilvl w:val="0"/>
          <w:numId w:val="2"/>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За содержание передаваемой, принимаемой и печатаемой информации.</w:t>
      </w:r>
    </w:p>
    <w:p w:rsidR="00C947D1" w:rsidRPr="00C947D1" w:rsidRDefault="00C947D1" w:rsidP="00606D9A">
      <w:pPr>
        <w:numPr>
          <w:ilvl w:val="0"/>
          <w:numId w:val="2"/>
        </w:numPr>
        <w:spacing w:after="0" w:line="240" w:lineRule="auto"/>
        <w:ind w:left="480"/>
        <w:contextualSpacing/>
        <w:textAlignment w:val="baseline"/>
        <w:rPr>
          <w:rFonts w:ascii="Arial" w:eastAsia="Times New Roman" w:hAnsi="Arial" w:cs="Arial"/>
          <w:color w:val="555555"/>
          <w:sz w:val="20"/>
          <w:szCs w:val="20"/>
          <w:lang w:eastAsia="ru-RU"/>
        </w:rPr>
      </w:pPr>
      <w:proofErr w:type="gramStart"/>
      <w:r w:rsidRPr="00C947D1">
        <w:rPr>
          <w:rFonts w:ascii="Times New Roman" w:eastAsia="Times New Roman" w:hAnsi="Times New Roman" w:cs="Times New Roman"/>
          <w:color w:val="000080"/>
          <w:sz w:val="24"/>
          <w:szCs w:val="24"/>
          <w:bdr w:val="none" w:sz="0" w:space="0" w:color="auto" w:frame="1"/>
          <w:lang w:eastAsia="ru-RU"/>
        </w:rPr>
        <w:t>За нанесение любого ущерба оборудованию в «точке доступа к Интернету» (порча имущества, вывод оборудования из рабочего состояния) пользователь несет материальную ответственность)</w:t>
      </w:r>
      <w:proofErr w:type="gramEnd"/>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0080"/>
          <w:sz w:val="24"/>
          <w:szCs w:val="24"/>
          <w:lang w:eastAsia="ru-RU"/>
        </w:rPr>
        <w:t>Пользователи имеют право:</w:t>
      </w:r>
    </w:p>
    <w:p w:rsidR="00C947D1" w:rsidRPr="00C947D1" w:rsidRDefault="00C947D1" w:rsidP="00606D9A">
      <w:pPr>
        <w:numPr>
          <w:ilvl w:val="0"/>
          <w:numId w:val="3"/>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Работать в сети Интернет в течение периода времени, определенного расписанием.</w:t>
      </w:r>
    </w:p>
    <w:p w:rsidR="00C947D1" w:rsidRPr="00C947D1" w:rsidRDefault="00C947D1" w:rsidP="00606D9A">
      <w:pPr>
        <w:numPr>
          <w:ilvl w:val="0"/>
          <w:numId w:val="3"/>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 xml:space="preserve">Сохранять полученную информацию на съемном диске (дискете, CD-ROM, </w:t>
      </w:r>
      <w:proofErr w:type="spellStart"/>
      <w:r w:rsidRPr="00C947D1">
        <w:rPr>
          <w:rFonts w:ascii="Times New Roman" w:eastAsia="Times New Roman" w:hAnsi="Times New Roman" w:cs="Times New Roman"/>
          <w:color w:val="000080"/>
          <w:sz w:val="24"/>
          <w:szCs w:val="24"/>
          <w:bdr w:val="none" w:sz="0" w:space="0" w:color="auto" w:frame="1"/>
          <w:lang w:eastAsia="ru-RU"/>
        </w:rPr>
        <w:t>флеш-накопителе</w:t>
      </w:r>
      <w:proofErr w:type="spellEnd"/>
      <w:r w:rsidRPr="00C947D1">
        <w:rPr>
          <w:rFonts w:ascii="Times New Roman" w:eastAsia="Times New Roman" w:hAnsi="Times New Roman" w:cs="Times New Roman"/>
          <w:color w:val="000080"/>
          <w:sz w:val="24"/>
          <w:szCs w:val="24"/>
          <w:bdr w:val="none" w:sz="0" w:space="0" w:color="auto" w:frame="1"/>
          <w:lang w:eastAsia="ru-RU"/>
        </w:rPr>
        <w:t>).</w:t>
      </w:r>
    </w:p>
    <w:p w:rsidR="00C947D1" w:rsidRPr="00C947D1" w:rsidRDefault="00C947D1" w:rsidP="00606D9A">
      <w:pPr>
        <w:numPr>
          <w:ilvl w:val="0"/>
          <w:numId w:val="3"/>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Размещать собственную информацию в сети Интернет на Интернет-ресурсах ОУ.</w:t>
      </w:r>
    </w:p>
    <w:p w:rsidR="00C947D1" w:rsidRPr="00C947D1" w:rsidRDefault="00C947D1" w:rsidP="00606D9A">
      <w:pPr>
        <w:numPr>
          <w:ilvl w:val="0"/>
          <w:numId w:val="3"/>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Иметь учетную запись электронной почты на Интернет-ресурсах ОУ.</w:t>
      </w:r>
    </w:p>
    <w:p w:rsidR="00C947D1" w:rsidRPr="00C947D1" w:rsidRDefault="00022922" w:rsidP="00606D9A">
      <w:pPr>
        <w:spacing w:after="0" w:line="240" w:lineRule="auto"/>
        <w:contextualSpacing/>
        <w:rPr>
          <w:rFonts w:ascii="Times New Roman" w:eastAsia="Times New Roman" w:hAnsi="Times New Roman" w:cs="Times New Roman"/>
          <w:sz w:val="24"/>
          <w:szCs w:val="24"/>
          <w:lang w:eastAsia="ru-RU"/>
        </w:rPr>
      </w:pPr>
      <w:r w:rsidRPr="00022922">
        <w:rPr>
          <w:rFonts w:ascii="Times New Roman" w:eastAsia="Times New Roman" w:hAnsi="Times New Roman" w:cs="Times New Roman"/>
          <w:sz w:val="24"/>
          <w:szCs w:val="24"/>
          <w:lang w:eastAsia="ru-RU"/>
        </w:rPr>
        <w:pict>
          <v:rect id="_x0000_i1027" style="width:443.75pt;height:1.5pt" o:hrstd="t" o:hrnoshade="t" o:hr="t" fillcolor="#555" stroked="f"/>
        </w:pict>
      </w:r>
    </w:p>
    <w:p w:rsidR="00C947D1" w:rsidRPr="00C947D1" w:rsidRDefault="00C947D1" w:rsidP="00606D9A">
      <w:pPr>
        <w:shd w:val="clear" w:color="auto" w:fill="FFFFFF"/>
        <w:spacing w:after="0" w:line="240" w:lineRule="auto"/>
        <w:contextualSpacing/>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t>Классификатор  информации, доступ к которой учащихся запрещен.</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1. Пропаганда войны, разжигание ненависти и вражды, пропаганда порнографии и антиобщественного поведения:</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направленная на пропаганду войны, разжигание национальной, расовой или религиозной ненависти и вражды;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пропагандирующая порнографию, культ насилия и жестокости, наркоманию, токсикоманию, антиобщественное поведение.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2. Злоупотребление свободой СМИ /экстремизм: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 информация, содержащая публичные призывы к осуществлению террористической </w:t>
      </w:r>
      <w:r w:rsidRPr="00C947D1">
        <w:rPr>
          <w:rFonts w:ascii="Times New Roman" w:eastAsia="Times New Roman" w:hAnsi="Times New Roman" w:cs="Times New Roman"/>
          <w:color w:val="000080"/>
          <w:sz w:val="24"/>
          <w:szCs w:val="24"/>
          <w:bdr w:val="none" w:sz="0" w:space="0" w:color="auto" w:frame="1"/>
          <w:lang w:eastAsia="ru-RU"/>
        </w:rPr>
        <w:lastRenderedPageBreak/>
        <w:t>деятельности, оправдывающая терроризм, содержащая другие экстремистские материалы.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3. Злоупотребление свободой СМИ / наркотические средства: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C947D1">
        <w:rPr>
          <w:rFonts w:ascii="Times New Roman" w:eastAsia="Times New Roman" w:hAnsi="Times New Roman" w:cs="Times New Roman"/>
          <w:color w:val="000080"/>
          <w:sz w:val="24"/>
          <w:szCs w:val="24"/>
          <w:bdr w:val="none" w:sz="0" w:space="0" w:color="auto" w:frame="1"/>
          <w:lang w:eastAsia="ru-RU"/>
        </w:rPr>
        <w:t>прекурсоров</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C947D1">
        <w:rPr>
          <w:rFonts w:ascii="Times New Roman" w:eastAsia="Times New Roman" w:hAnsi="Times New Roman" w:cs="Times New Roman"/>
          <w:color w:val="000080"/>
          <w:sz w:val="24"/>
          <w:szCs w:val="24"/>
          <w:bdr w:val="none" w:sz="0" w:space="0" w:color="auto" w:frame="1"/>
          <w:lang w:eastAsia="ru-RU"/>
        </w:rPr>
        <w:t>прекурсоров</w:t>
      </w:r>
      <w:proofErr w:type="spellEnd"/>
      <w:r w:rsidRPr="00C947D1">
        <w:rPr>
          <w:rFonts w:ascii="Times New Roman" w:eastAsia="Times New Roman" w:hAnsi="Times New Roman" w:cs="Times New Roman"/>
          <w:color w:val="000080"/>
          <w:sz w:val="24"/>
          <w:szCs w:val="24"/>
          <w:bdr w:val="none" w:sz="0" w:space="0" w:color="auto" w:frame="1"/>
          <w:lang w:eastAsia="ru-RU"/>
        </w:rPr>
        <w:t>.</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4. Злоупотребление свободой СМИ / информация с ограниченным доступом: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 сведения о специальных средствах, технических приемах и тактике проведения </w:t>
      </w:r>
      <w:proofErr w:type="spellStart"/>
      <w:r w:rsidRPr="00C947D1">
        <w:rPr>
          <w:rFonts w:ascii="Times New Roman" w:eastAsia="Times New Roman" w:hAnsi="Times New Roman" w:cs="Times New Roman"/>
          <w:color w:val="000080"/>
          <w:sz w:val="24"/>
          <w:szCs w:val="24"/>
          <w:bdr w:val="none" w:sz="0" w:space="0" w:color="auto" w:frame="1"/>
          <w:lang w:eastAsia="ru-RU"/>
        </w:rPr>
        <w:t>контртеррористической</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операции.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5. Злоупотребление свободой СМИ / скрытое воздействие</w:t>
      </w:r>
      <w:proofErr w:type="gramStart"/>
      <w:r w:rsidRPr="00C947D1">
        <w:rPr>
          <w:rFonts w:ascii="Times New Roman" w:eastAsia="Times New Roman" w:hAnsi="Times New Roman" w:cs="Times New Roman"/>
          <w:color w:val="000080"/>
          <w:sz w:val="24"/>
          <w:szCs w:val="24"/>
          <w:bdr w:val="none" w:sz="0" w:space="0" w:color="auto" w:frame="1"/>
          <w:lang w:eastAsia="ru-RU"/>
        </w:rPr>
        <w:t xml:space="preserve"> :</w:t>
      </w:r>
      <w:proofErr w:type="gramEnd"/>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6. Экстремистские материалы или экстремистская деятельность (экстремизм):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w:t>
      </w:r>
      <w:proofErr w:type="gramStart"/>
      <w:r w:rsidRPr="00C947D1">
        <w:rPr>
          <w:rFonts w:ascii="Times New Roman" w:eastAsia="Times New Roman" w:hAnsi="Times New Roman" w:cs="Times New Roman"/>
          <w:color w:val="000080"/>
          <w:sz w:val="24"/>
          <w:szCs w:val="24"/>
          <w:bdr w:val="none" w:sz="0" w:space="0" w:color="auto" w:frame="1"/>
          <w:lang w:eastAsia="ru-RU"/>
        </w:rPr>
        <w:t xml:space="preserve">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w:t>
      </w:r>
      <w:proofErr w:type="spellStart"/>
      <w:r w:rsidRPr="00C947D1">
        <w:rPr>
          <w:rFonts w:ascii="Times New Roman" w:eastAsia="Times New Roman" w:hAnsi="Times New Roman" w:cs="Times New Roman"/>
          <w:color w:val="000080"/>
          <w:sz w:val="24"/>
          <w:szCs w:val="24"/>
          <w:bdr w:val="none" w:sz="0" w:space="0" w:color="auto" w:frame="1"/>
          <w:lang w:eastAsia="ru-RU"/>
        </w:rPr>
        <w:t>какой-либоэтнической</w:t>
      </w:r>
      <w:proofErr w:type="spellEnd"/>
      <w:proofErr w:type="gramEnd"/>
      <w:r w:rsidRPr="00C947D1">
        <w:rPr>
          <w:rFonts w:ascii="Times New Roman" w:eastAsia="Times New Roman" w:hAnsi="Times New Roman" w:cs="Times New Roman"/>
          <w:color w:val="000080"/>
          <w:sz w:val="24"/>
          <w:szCs w:val="24"/>
          <w:bdr w:val="none" w:sz="0" w:space="0" w:color="auto" w:frame="1"/>
          <w:lang w:eastAsia="ru-RU"/>
        </w:rPr>
        <w:t xml:space="preserve">, </w:t>
      </w:r>
      <w:proofErr w:type="gramStart"/>
      <w:r w:rsidRPr="00C947D1">
        <w:rPr>
          <w:rFonts w:ascii="Times New Roman" w:eastAsia="Times New Roman" w:hAnsi="Times New Roman" w:cs="Times New Roman"/>
          <w:color w:val="000080"/>
          <w:sz w:val="24"/>
          <w:szCs w:val="24"/>
          <w:bdr w:val="none" w:sz="0" w:space="0" w:color="auto" w:frame="1"/>
          <w:lang w:eastAsia="ru-RU"/>
        </w:rPr>
        <w:t>социальной, расовой, национальной или религиозной группы;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насильственное изменение основ конституционного строя и нарушение целостности Российской Федерации;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подрыв безопасности Российской Федерации;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захват или присвоение властных полномочий;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создание незаконных вооруженных формирований;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осуществление террористической деятельности либо публичное оправдание терроризма;</w:t>
      </w:r>
      <w:proofErr w:type="gramEnd"/>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 </w:t>
      </w:r>
      <w:proofErr w:type="gramStart"/>
      <w:r w:rsidRPr="00C947D1">
        <w:rPr>
          <w:rFonts w:ascii="Times New Roman" w:eastAsia="Times New Roman" w:hAnsi="Times New Roman" w:cs="Times New Roman"/>
          <w:color w:val="000080"/>
          <w:sz w:val="24"/>
          <w:szCs w:val="24"/>
          <w:bdr w:val="none" w:sz="0" w:space="0" w:color="auto" w:frame="1"/>
          <w:lang w:eastAsia="ru-RU"/>
        </w:rPr>
        <w:t>возбуждение расовой, национальной или религиозной розни, а также социальной розни, связанной с насилием или призывами к насилию;</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унижение национального достоинства;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roofErr w:type="gramEnd"/>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 </w:t>
      </w:r>
      <w:proofErr w:type="gramStart"/>
      <w:r w:rsidRPr="00C947D1">
        <w:rPr>
          <w:rFonts w:ascii="Times New Roman" w:eastAsia="Times New Roman" w:hAnsi="Times New Roman" w:cs="Times New Roman"/>
          <w:color w:val="000080"/>
          <w:sz w:val="24"/>
          <w:szCs w:val="24"/>
          <w:bdr w:val="none" w:sz="0" w:space="0" w:color="auto" w:frame="1"/>
          <w:lang w:eastAsia="ru-RU"/>
        </w:rPr>
        <w:t xml:space="preserve">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w:t>
      </w:r>
      <w:r w:rsidRPr="00C947D1">
        <w:rPr>
          <w:rFonts w:ascii="Times New Roman" w:eastAsia="Times New Roman" w:hAnsi="Times New Roman" w:cs="Times New Roman"/>
          <w:color w:val="000080"/>
          <w:sz w:val="24"/>
          <w:szCs w:val="24"/>
          <w:bdr w:val="none" w:sz="0" w:space="0" w:color="auto" w:frame="1"/>
          <w:lang w:eastAsia="ru-RU"/>
        </w:rPr>
        <w:lastRenderedPageBreak/>
        <w:t>близких в связи с исполнением им своих должностных обязанностей;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roofErr w:type="gramEnd"/>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7. Вредоносные программы</w:t>
      </w:r>
      <w:proofErr w:type="gramStart"/>
      <w:r w:rsidRPr="00C947D1">
        <w:rPr>
          <w:rFonts w:ascii="Times New Roman" w:eastAsia="Times New Roman" w:hAnsi="Times New Roman" w:cs="Times New Roman"/>
          <w:color w:val="000080"/>
          <w:sz w:val="24"/>
          <w:szCs w:val="24"/>
          <w:bdr w:val="none" w:sz="0" w:space="0" w:color="auto" w:frame="1"/>
          <w:lang w:eastAsia="ru-RU"/>
        </w:rPr>
        <w:t xml:space="preserve"> :</w:t>
      </w:r>
      <w:proofErr w:type="gramEnd"/>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8. </w:t>
      </w:r>
      <w:proofErr w:type="gramStart"/>
      <w:r w:rsidRPr="00C947D1">
        <w:rPr>
          <w:rFonts w:ascii="Times New Roman" w:eastAsia="Times New Roman" w:hAnsi="Times New Roman" w:cs="Times New Roman"/>
          <w:color w:val="000080"/>
          <w:sz w:val="24"/>
          <w:szCs w:val="24"/>
          <w:bdr w:val="none" w:sz="0" w:space="0" w:color="auto" w:frame="1"/>
          <w:lang w:eastAsia="ru-RU"/>
        </w:rPr>
        <w:t>Преступления:</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клевета (распространение заведомо ложных сведений, порочащих честь и достоинство другого лица или подрывающих его репутацию);</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оскорбление (унижение чести и достоинства другого лица, выраженное в неприлично форме);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публичные призывы к осуществлению террористической деятельности или публичное оправдание терроризма;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склонение к потреблению наркотических средств и психотропных веществ;</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незаконное распространение или рекламирование порнографических материалов;</w:t>
      </w:r>
      <w:proofErr w:type="gramEnd"/>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публичные призывы к осуществлению экстремистской деятельности;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публичные призывы к развязыванию агрессивной войны.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9. Ненадлежащая реклама: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содержащая рекламу алкогольной продукции и табачных изделий.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10. Информация с ограниченным доступом: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составляющая государственную, коммерческую, служебную или иную специально охраняемую законом тайну.</w:t>
      </w:r>
    </w:p>
    <w:p w:rsidR="00C947D1" w:rsidRPr="00C947D1" w:rsidRDefault="00C947D1" w:rsidP="00606D9A">
      <w:pPr>
        <w:shd w:val="clear" w:color="auto" w:fill="FFFFFF"/>
        <w:spacing w:after="240" w:line="240" w:lineRule="auto"/>
        <w:contextualSpacing/>
        <w:jc w:val="center"/>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br/>
      </w:r>
      <w:r w:rsidRPr="009A78F7">
        <w:rPr>
          <w:rFonts w:ascii="Times New Roman" w:eastAsia="Times New Roman" w:hAnsi="Times New Roman" w:cs="Times New Roman"/>
          <w:b/>
          <w:bCs/>
          <w:color w:val="0000FF"/>
          <w:sz w:val="28"/>
          <w:szCs w:val="28"/>
          <w:lang w:eastAsia="ru-RU"/>
        </w:rPr>
        <w:t>Электронные образовательные ресурсы, к которым обеспечивается доступ обучающимся, в том числе инвалидам и лицам с ОВЗ.</w:t>
      </w:r>
      <w:r w:rsidRPr="009A78F7">
        <w:rPr>
          <w:rFonts w:ascii="Arial" w:eastAsia="Times New Roman" w:hAnsi="Arial" w:cs="Arial"/>
          <w:color w:val="555555"/>
          <w:sz w:val="28"/>
          <w:szCs w:val="28"/>
          <w:lang w:eastAsia="ru-RU"/>
        </w:rPr>
        <w:br/>
      </w:r>
      <w:r w:rsidRPr="00C947D1">
        <w:rPr>
          <w:rFonts w:ascii="Arial" w:eastAsia="Times New Roman" w:hAnsi="Arial" w:cs="Arial"/>
          <w:color w:val="555555"/>
          <w:sz w:val="20"/>
          <w:szCs w:val="20"/>
          <w:lang w:eastAsia="ru-RU"/>
        </w:rPr>
        <w:br/>
      </w:r>
      <w:hyperlink r:id="rId19" w:tgtFrame="_blank" w:history="1">
        <w:r w:rsidRPr="00C947D1">
          <w:rPr>
            <w:rFonts w:ascii="Times New Roman" w:eastAsia="Times New Roman" w:hAnsi="Times New Roman" w:cs="Times New Roman"/>
            <w:i/>
            <w:iCs/>
            <w:color w:val="0000FF"/>
            <w:sz w:val="24"/>
            <w:szCs w:val="24"/>
            <w:lang w:eastAsia="ru-RU"/>
          </w:rPr>
          <w:t>http://nachalka.seminfo.ru</w:t>
        </w:r>
      </w:hyperlink>
      <w:r w:rsidRPr="00C947D1">
        <w:rPr>
          <w:rFonts w:ascii="Times New Roman" w:eastAsia="Times New Roman" w:hAnsi="Times New Roman" w:cs="Times New Roman"/>
          <w:i/>
          <w:iCs/>
          <w:color w:val="555555"/>
          <w:sz w:val="24"/>
          <w:szCs w:val="24"/>
          <w:lang w:eastAsia="ru-RU"/>
        </w:rPr>
        <w:t> (портал для начальных классов)</w:t>
      </w:r>
      <w:r w:rsidRPr="00C947D1">
        <w:rPr>
          <w:rFonts w:ascii="Arial" w:eastAsia="Times New Roman" w:hAnsi="Arial" w:cs="Arial"/>
          <w:color w:val="555555"/>
          <w:sz w:val="20"/>
          <w:szCs w:val="20"/>
          <w:lang w:eastAsia="ru-RU"/>
        </w:rPr>
        <w:br/>
      </w:r>
      <w:hyperlink r:id="rId20" w:tgtFrame="_blank" w:history="1">
        <w:r w:rsidRPr="00C947D1">
          <w:rPr>
            <w:rFonts w:ascii="Times New Roman" w:eastAsia="Times New Roman" w:hAnsi="Times New Roman" w:cs="Times New Roman"/>
            <w:i/>
            <w:iCs/>
            <w:color w:val="0000FF"/>
            <w:sz w:val="24"/>
            <w:szCs w:val="24"/>
            <w:lang w:eastAsia="ru-RU"/>
          </w:rPr>
          <w:t>http://fgos.seminfo.ru/</w:t>
        </w:r>
      </w:hyperlink>
      <w:r w:rsidRPr="00C947D1">
        <w:rPr>
          <w:rFonts w:ascii="Times New Roman" w:eastAsia="Times New Roman" w:hAnsi="Times New Roman" w:cs="Times New Roman"/>
          <w:i/>
          <w:iCs/>
          <w:color w:val="555555"/>
          <w:sz w:val="24"/>
          <w:szCs w:val="24"/>
          <w:lang w:eastAsia="ru-RU"/>
        </w:rPr>
        <w:t> (Ресурсный центр по переходу на ФГОС)</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Общедоступные цифровые ресурсы</w:t>
      </w:r>
    </w:p>
    <w:p w:rsidR="00C947D1" w:rsidRPr="00C947D1" w:rsidRDefault="00C947D1" w:rsidP="00606D9A">
      <w:pPr>
        <w:numPr>
          <w:ilvl w:val="0"/>
          <w:numId w:val="4"/>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Единое окно доступа к образовательным ресурсам </w:t>
      </w:r>
      <w:hyperlink r:id="rId21" w:tgtFrame="_blank" w:history="1">
        <w:r w:rsidRPr="00C947D1">
          <w:rPr>
            <w:rFonts w:ascii="Times New Roman" w:eastAsia="Times New Roman" w:hAnsi="Times New Roman" w:cs="Times New Roman"/>
            <w:i/>
            <w:iCs/>
            <w:color w:val="0000FF"/>
            <w:sz w:val="24"/>
            <w:szCs w:val="24"/>
            <w:lang w:eastAsia="ru-RU"/>
          </w:rPr>
          <w:t>http://window.edu.ru/window</w:t>
        </w:r>
      </w:hyperlink>
    </w:p>
    <w:p w:rsidR="00C947D1" w:rsidRPr="00C947D1" w:rsidRDefault="00C947D1" w:rsidP="00606D9A">
      <w:pPr>
        <w:numPr>
          <w:ilvl w:val="0"/>
          <w:numId w:val="4"/>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Цифровые образовательные ресурсы </w:t>
      </w:r>
      <w:hyperlink r:id="rId22" w:tgtFrame="_blank" w:history="1">
        <w:r w:rsidRPr="00C947D1">
          <w:rPr>
            <w:rFonts w:ascii="Times New Roman" w:eastAsia="Times New Roman" w:hAnsi="Times New Roman" w:cs="Times New Roman"/>
            <w:i/>
            <w:iCs/>
            <w:color w:val="0000FF"/>
            <w:sz w:val="24"/>
            <w:szCs w:val="24"/>
            <w:lang w:eastAsia="ru-RU"/>
          </w:rPr>
          <w:t>http://school-collection.edu.ru/</w:t>
        </w:r>
      </w:hyperlink>
    </w:p>
    <w:p w:rsidR="00C947D1" w:rsidRPr="00C947D1" w:rsidRDefault="00C947D1" w:rsidP="00606D9A">
      <w:pPr>
        <w:numPr>
          <w:ilvl w:val="0"/>
          <w:numId w:val="4"/>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Российский образовательный портал </w:t>
      </w:r>
      <w:hyperlink r:id="rId23" w:tgtFrame="_blank" w:history="1">
        <w:r w:rsidRPr="00C947D1">
          <w:rPr>
            <w:rFonts w:ascii="Times New Roman" w:eastAsia="Times New Roman" w:hAnsi="Times New Roman" w:cs="Times New Roman"/>
            <w:i/>
            <w:iCs/>
            <w:color w:val="0000FF"/>
            <w:sz w:val="24"/>
            <w:szCs w:val="24"/>
            <w:lang w:eastAsia="ru-RU"/>
          </w:rPr>
          <w:t>http://www.school.edu.ru/default.asp</w:t>
        </w:r>
      </w:hyperlink>
    </w:p>
    <w:p w:rsidR="00C947D1" w:rsidRPr="00C947D1" w:rsidRDefault="00C947D1" w:rsidP="00606D9A">
      <w:pPr>
        <w:numPr>
          <w:ilvl w:val="0"/>
          <w:numId w:val="4"/>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Федеральный центр информационно образовательных ресурсов </w:t>
      </w:r>
      <w:hyperlink r:id="rId24" w:tgtFrame="_blank" w:history="1">
        <w:r w:rsidRPr="00C947D1">
          <w:rPr>
            <w:rFonts w:ascii="Times New Roman" w:eastAsia="Times New Roman" w:hAnsi="Times New Roman" w:cs="Times New Roman"/>
            <w:i/>
            <w:iCs/>
            <w:color w:val="0000FF"/>
            <w:sz w:val="24"/>
            <w:szCs w:val="24"/>
            <w:lang w:eastAsia="ru-RU"/>
          </w:rPr>
          <w:t>http://www.fcior.edu.ru/</w:t>
        </w:r>
      </w:hyperlink>
    </w:p>
    <w:p w:rsidR="00C947D1" w:rsidRPr="00C947D1" w:rsidRDefault="00C947D1" w:rsidP="00606D9A">
      <w:pPr>
        <w:numPr>
          <w:ilvl w:val="0"/>
          <w:numId w:val="4"/>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Федеральные образовательные ресурсы для общего образования </w:t>
      </w:r>
      <w:hyperlink r:id="rId25" w:history="1">
        <w:r w:rsidRPr="00C947D1">
          <w:rPr>
            <w:rFonts w:ascii="Times New Roman" w:eastAsia="Times New Roman" w:hAnsi="Times New Roman" w:cs="Times New Roman"/>
            <w:i/>
            <w:iCs/>
            <w:color w:val="0000FF"/>
            <w:sz w:val="24"/>
            <w:szCs w:val="24"/>
            <w:lang w:eastAsia="ru-RU"/>
          </w:rPr>
          <w:t>http://www.edu.ru/db/portal/sites/res_page.htm</w:t>
        </w:r>
      </w:hyperlink>
    </w:p>
    <w:p w:rsidR="00C947D1" w:rsidRPr="00C947D1" w:rsidRDefault="00C947D1" w:rsidP="00606D9A">
      <w:pPr>
        <w:numPr>
          <w:ilvl w:val="0"/>
          <w:numId w:val="4"/>
        </w:numPr>
        <w:spacing w:after="0" w:line="240" w:lineRule="auto"/>
        <w:ind w:left="480"/>
        <w:contextualSpacing/>
        <w:textAlignment w:val="baseline"/>
        <w:rPr>
          <w:rFonts w:ascii="Arial" w:eastAsia="Times New Roman" w:hAnsi="Arial" w:cs="Arial"/>
          <w:color w:val="555555"/>
          <w:sz w:val="20"/>
          <w:szCs w:val="20"/>
          <w:lang w:eastAsia="ru-RU"/>
        </w:rPr>
      </w:pPr>
      <w:proofErr w:type="spellStart"/>
      <w:r w:rsidRPr="00C947D1">
        <w:rPr>
          <w:rFonts w:ascii="Times New Roman" w:eastAsia="Times New Roman" w:hAnsi="Times New Roman" w:cs="Times New Roman"/>
          <w:i/>
          <w:iCs/>
          <w:color w:val="555555"/>
          <w:sz w:val="24"/>
          <w:szCs w:val="24"/>
          <w:lang w:eastAsia="ru-RU"/>
        </w:rPr>
        <w:t>Видеоуроки</w:t>
      </w:r>
      <w:proofErr w:type="spellEnd"/>
      <w:r w:rsidRPr="00C947D1">
        <w:rPr>
          <w:rFonts w:ascii="Times New Roman" w:eastAsia="Times New Roman" w:hAnsi="Times New Roman" w:cs="Times New Roman"/>
          <w:i/>
          <w:iCs/>
          <w:color w:val="555555"/>
          <w:sz w:val="24"/>
          <w:szCs w:val="24"/>
          <w:lang w:eastAsia="ru-RU"/>
        </w:rPr>
        <w:t> </w:t>
      </w:r>
      <w:hyperlink r:id="rId26" w:tgtFrame="_blank" w:history="1">
        <w:r w:rsidRPr="00C947D1">
          <w:rPr>
            <w:rFonts w:ascii="Times New Roman" w:eastAsia="Times New Roman" w:hAnsi="Times New Roman" w:cs="Times New Roman"/>
            <w:i/>
            <w:iCs/>
            <w:color w:val="0000FF"/>
            <w:sz w:val="24"/>
            <w:szCs w:val="24"/>
            <w:lang w:eastAsia="ru-RU"/>
          </w:rPr>
          <w:t>http://interneturok.ru/</w:t>
        </w:r>
      </w:hyperlink>
    </w:p>
    <w:p w:rsidR="00C947D1" w:rsidRPr="00C947D1" w:rsidRDefault="00C947D1" w:rsidP="00606D9A">
      <w:pPr>
        <w:shd w:val="clear" w:color="auto" w:fill="FFFFFF"/>
        <w:spacing w:after="24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КИМ, подготовка к мониторингам</w:t>
      </w:r>
    </w:p>
    <w:p w:rsidR="00C947D1" w:rsidRPr="00C947D1" w:rsidRDefault="00C947D1" w:rsidP="00606D9A">
      <w:pPr>
        <w:numPr>
          <w:ilvl w:val="0"/>
          <w:numId w:val="5"/>
        </w:numPr>
        <w:spacing w:after="0" w:line="240" w:lineRule="auto"/>
        <w:ind w:left="480"/>
        <w:contextualSpacing/>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Федеральный институт педагогических измерений ФИПИ </w:t>
      </w:r>
      <w:hyperlink r:id="rId27" w:tgtFrame="_blank" w:history="1">
        <w:r w:rsidRPr="00C947D1">
          <w:rPr>
            <w:rFonts w:ascii="Times New Roman" w:eastAsia="Times New Roman" w:hAnsi="Times New Roman" w:cs="Times New Roman"/>
            <w:i/>
            <w:iCs/>
            <w:color w:val="0000FF"/>
            <w:sz w:val="24"/>
            <w:szCs w:val="24"/>
            <w:lang w:eastAsia="ru-RU"/>
          </w:rPr>
          <w:t>http://www.fipi.ru/</w:t>
        </w:r>
      </w:hyperlink>
    </w:p>
    <w:p w:rsidR="00C947D1" w:rsidRPr="00C947D1" w:rsidRDefault="00022922" w:rsidP="00606D9A">
      <w:pPr>
        <w:numPr>
          <w:ilvl w:val="0"/>
          <w:numId w:val="5"/>
        </w:numPr>
        <w:spacing w:after="0" w:line="240" w:lineRule="auto"/>
        <w:ind w:left="480"/>
        <w:contextualSpacing/>
        <w:textAlignment w:val="baseline"/>
        <w:rPr>
          <w:rFonts w:ascii="Arial" w:eastAsia="Times New Roman" w:hAnsi="Arial" w:cs="Arial"/>
          <w:color w:val="555555"/>
          <w:sz w:val="20"/>
          <w:szCs w:val="20"/>
          <w:lang w:eastAsia="ru-RU"/>
        </w:rPr>
      </w:pPr>
      <w:hyperlink r:id="rId28" w:tgtFrame="_blank" w:history="1">
        <w:r w:rsidR="00C947D1" w:rsidRPr="00C947D1">
          <w:rPr>
            <w:rFonts w:ascii="Times New Roman" w:eastAsia="Times New Roman" w:hAnsi="Times New Roman" w:cs="Times New Roman"/>
            <w:i/>
            <w:iCs/>
            <w:color w:val="0000FF"/>
            <w:sz w:val="24"/>
            <w:szCs w:val="24"/>
            <w:lang w:eastAsia="ru-RU"/>
          </w:rPr>
          <w:t>Демонстрационный тест </w:t>
        </w:r>
      </w:hyperlink>
      <w:r w:rsidR="00C947D1" w:rsidRPr="00C947D1">
        <w:rPr>
          <w:rFonts w:ascii="Times New Roman" w:eastAsia="Times New Roman" w:hAnsi="Times New Roman" w:cs="Times New Roman"/>
          <w:i/>
          <w:iCs/>
          <w:color w:val="555555"/>
          <w:sz w:val="24"/>
          <w:szCs w:val="24"/>
          <w:lang w:eastAsia="ru-RU"/>
        </w:rPr>
        <w:t xml:space="preserve">поверки компьютерной грамотности и </w:t>
      </w:r>
      <w:proofErr w:type="spellStart"/>
      <w:proofErr w:type="gramStart"/>
      <w:r w:rsidR="00C947D1" w:rsidRPr="00C947D1">
        <w:rPr>
          <w:rFonts w:ascii="Times New Roman" w:eastAsia="Times New Roman" w:hAnsi="Times New Roman" w:cs="Times New Roman"/>
          <w:i/>
          <w:iCs/>
          <w:color w:val="555555"/>
          <w:sz w:val="24"/>
          <w:szCs w:val="24"/>
          <w:lang w:eastAsia="ru-RU"/>
        </w:rPr>
        <w:t>ИКТ-компетентности</w:t>
      </w:r>
      <w:proofErr w:type="spellEnd"/>
      <w:proofErr w:type="gramEnd"/>
    </w:p>
    <w:p w:rsidR="00C947D1" w:rsidRPr="00C947D1" w:rsidRDefault="00C947D1" w:rsidP="00606D9A">
      <w:pPr>
        <w:shd w:val="clear" w:color="auto" w:fill="FFFFFF"/>
        <w:spacing w:after="0" w:line="240" w:lineRule="auto"/>
        <w:contextualSpacing/>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lastRenderedPageBreak/>
        <w:t>Федеральные органы управления образованием, </w:t>
      </w:r>
      <w:r w:rsidRPr="00C947D1">
        <w:rPr>
          <w:rFonts w:ascii="Times New Roman" w:eastAsia="Times New Roman" w:hAnsi="Times New Roman" w:cs="Times New Roman"/>
          <w:i/>
          <w:iCs/>
          <w:color w:val="555555"/>
          <w:sz w:val="24"/>
          <w:szCs w:val="24"/>
          <w:bdr w:val="none" w:sz="0" w:space="0" w:color="auto" w:frame="1"/>
          <w:lang w:eastAsia="ru-RU"/>
        </w:rPr>
        <w:br/>
      </w:r>
      <w:r w:rsidRPr="00C947D1">
        <w:rPr>
          <w:rFonts w:ascii="Times New Roman" w:eastAsia="Times New Roman" w:hAnsi="Times New Roman" w:cs="Times New Roman"/>
          <w:i/>
          <w:iCs/>
          <w:color w:val="555555"/>
          <w:sz w:val="24"/>
          <w:szCs w:val="24"/>
          <w:lang w:eastAsia="ru-RU"/>
        </w:rPr>
        <w:t>образовательные учреждения, программы и проекты</w:t>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Министерство образования и науки Российской Федерации</w:t>
      </w:r>
      <w:r w:rsidRPr="00C947D1">
        <w:rPr>
          <w:rFonts w:ascii="Arial" w:eastAsia="Times New Roman" w:hAnsi="Arial" w:cs="Arial"/>
          <w:color w:val="555555"/>
          <w:sz w:val="20"/>
          <w:szCs w:val="20"/>
          <w:lang w:eastAsia="ru-RU"/>
        </w:rPr>
        <w:br/>
      </w:r>
      <w:hyperlink r:id="rId29" w:tgtFrame="_blank" w:history="1">
        <w:r w:rsidRPr="00C947D1">
          <w:rPr>
            <w:rFonts w:ascii="Times New Roman" w:eastAsia="Times New Roman" w:hAnsi="Times New Roman" w:cs="Times New Roman"/>
            <w:i/>
            <w:iCs/>
            <w:color w:val="0000FF"/>
            <w:sz w:val="24"/>
            <w:szCs w:val="24"/>
            <w:lang w:eastAsia="ru-RU"/>
          </w:rPr>
          <w:t>http://www.mon.gov.ru</w:t>
        </w:r>
      </w:hyperlink>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Федеральная служба по надзору в сфере образования и науки (</w:t>
      </w:r>
      <w:proofErr w:type="spellStart"/>
      <w:r w:rsidRPr="00C947D1">
        <w:rPr>
          <w:rFonts w:ascii="Times New Roman" w:eastAsia="Times New Roman" w:hAnsi="Times New Roman" w:cs="Times New Roman"/>
          <w:i/>
          <w:iCs/>
          <w:color w:val="555555"/>
          <w:sz w:val="24"/>
          <w:szCs w:val="24"/>
          <w:lang w:eastAsia="ru-RU"/>
        </w:rPr>
        <w:t>Рособрнадзор</w:t>
      </w:r>
      <w:proofErr w:type="spellEnd"/>
      <w:r w:rsidRPr="00C947D1">
        <w:rPr>
          <w:rFonts w:ascii="Times New Roman" w:eastAsia="Times New Roman" w:hAnsi="Times New Roman" w:cs="Times New Roman"/>
          <w:i/>
          <w:iCs/>
          <w:color w:val="555555"/>
          <w:sz w:val="24"/>
          <w:szCs w:val="24"/>
          <w:lang w:eastAsia="ru-RU"/>
        </w:rPr>
        <w:t>)</w:t>
      </w:r>
      <w:r w:rsidRPr="00C947D1">
        <w:rPr>
          <w:rFonts w:ascii="Arial" w:eastAsia="Times New Roman" w:hAnsi="Arial" w:cs="Arial"/>
          <w:color w:val="555555"/>
          <w:sz w:val="20"/>
          <w:szCs w:val="20"/>
          <w:lang w:eastAsia="ru-RU"/>
        </w:rPr>
        <w:br/>
      </w:r>
      <w:hyperlink r:id="rId30" w:tgtFrame="_blank" w:history="1">
        <w:r w:rsidRPr="00C947D1">
          <w:rPr>
            <w:rFonts w:ascii="Times New Roman" w:eastAsia="Times New Roman" w:hAnsi="Times New Roman" w:cs="Times New Roman"/>
            <w:i/>
            <w:iCs/>
            <w:color w:val="0000FF"/>
            <w:sz w:val="24"/>
            <w:szCs w:val="24"/>
            <w:lang w:eastAsia="ru-RU"/>
          </w:rPr>
          <w:t>http://www.obrnadzor.gov.ru</w:t>
        </w:r>
      </w:hyperlink>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Федеральное агентство по образованию (</w:t>
      </w:r>
      <w:proofErr w:type="spellStart"/>
      <w:r w:rsidRPr="00C947D1">
        <w:rPr>
          <w:rFonts w:ascii="Times New Roman" w:eastAsia="Times New Roman" w:hAnsi="Times New Roman" w:cs="Times New Roman"/>
          <w:i/>
          <w:iCs/>
          <w:color w:val="555555"/>
          <w:sz w:val="24"/>
          <w:szCs w:val="24"/>
          <w:lang w:eastAsia="ru-RU"/>
        </w:rPr>
        <w:t>Рособразование</w:t>
      </w:r>
      <w:proofErr w:type="spellEnd"/>
      <w:r w:rsidRPr="00C947D1">
        <w:rPr>
          <w:rFonts w:ascii="Times New Roman" w:eastAsia="Times New Roman" w:hAnsi="Times New Roman" w:cs="Times New Roman"/>
          <w:i/>
          <w:iCs/>
          <w:color w:val="555555"/>
          <w:sz w:val="24"/>
          <w:szCs w:val="24"/>
          <w:lang w:eastAsia="ru-RU"/>
        </w:rPr>
        <w:t>)</w:t>
      </w:r>
      <w:r w:rsidRPr="00C947D1">
        <w:rPr>
          <w:rFonts w:ascii="Arial" w:eastAsia="Times New Roman" w:hAnsi="Arial" w:cs="Arial"/>
          <w:color w:val="555555"/>
          <w:sz w:val="20"/>
          <w:szCs w:val="20"/>
          <w:lang w:eastAsia="ru-RU"/>
        </w:rPr>
        <w:br/>
      </w:r>
      <w:hyperlink r:id="rId31" w:tgtFrame="_blank" w:history="1">
        <w:r w:rsidRPr="00C947D1">
          <w:rPr>
            <w:rFonts w:ascii="Times New Roman" w:eastAsia="Times New Roman" w:hAnsi="Times New Roman" w:cs="Times New Roman"/>
            <w:i/>
            <w:iCs/>
            <w:color w:val="0000FF"/>
            <w:sz w:val="24"/>
            <w:szCs w:val="24"/>
            <w:lang w:eastAsia="ru-RU"/>
          </w:rPr>
          <w:t>http://www.ed.gov.ru</w:t>
        </w:r>
      </w:hyperlink>
    </w:p>
    <w:p w:rsidR="008A576E" w:rsidRDefault="008A576E" w:rsidP="00606D9A">
      <w:pPr>
        <w:spacing w:line="240" w:lineRule="auto"/>
        <w:contextualSpacing/>
      </w:pPr>
    </w:p>
    <w:sectPr w:rsidR="008A576E" w:rsidSect="008A57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2C01"/>
    <w:multiLevelType w:val="multilevel"/>
    <w:tmpl w:val="92F43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A93BA3"/>
    <w:multiLevelType w:val="multilevel"/>
    <w:tmpl w:val="12AEE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D119CC"/>
    <w:multiLevelType w:val="multilevel"/>
    <w:tmpl w:val="B78E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F013AB"/>
    <w:multiLevelType w:val="multilevel"/>
    <w:tmpl w:val="65BA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A86D76"/>
    <w:multiLevelType w:val="multilevel"/>
    <w:tmpl w:val="2D7C3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947D1"/>
    <w:rsid w:val="00022922"/>
    <w:rsid w:val="00044586"/>
    <w:rsid w:val="003219C0"/>
    <w:rsid w:val="00606D9A"/>
    <w:rsid w:val="00697952"/>
    <w:rsid w:val="008A576E"/>
    <w:rsid w:val="008F423F"/>
    <w:rsid w:val="009A78F7"/>
    <w:rsid w:val="00A25C08"/>
    <w:rsid w:val="00C92D8F"/>
    <w:rsid w:val="00C947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7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947D1"/>
    <w:rPr>
      <w:b/>
      <w:bCs/>
    </w:rPr>
  </w:style>
  <w:style w:type="paragraph" w:styleId="a4">
    <w:name w:val="Normal (Web)"/>
    <w:basedOn w:val="a"/>
    <w:uiPriority w:val="99"/>
    <w:unhideWhenUsed/>
    <w:rsid w:val="00C947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947D1"/>
    <w:rPr>
      <w:i/>
      <w:iCs/>
    </w:rPr>
  </w:style>
  <w:style w:type="character" w:styleId="a6">
    <w:name w:val="Hyperlink"/>
    <w:basedOn w:val="a0"/>
    <w:uiPriority w:val="99"/>
    <w:semiHidden/>
    <w:unhideWhenUsed/>
    <w:rsid w:val="00C947D1"/>
    <w:rPr>
      <w:color w:val="0000FF"/>
      <w:u w:val="single"/>
    </w:rPr>
  </w:style>
  <w:style w:type="paragraph" w:styleId="a7">
    <w:name w:val="Balloon Text"/>
    <w:basedOn w:val="a"/>
    <w:link w:val="a8"/>
    <w:uiPriority w:val="99"/>
    <w:semiHidden/>
    <w:unhideWhenUsed/>
    <w:rsid w:val="00C947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947D1"/>
    <w:rPr>
      <w:rFonts w:ascii="Tahoma" w:hAnsi="Tahoma" w:cs="Tahoma"/>
      <w:sz w:val="16"/>
      <w:szCs w:val="16"/>
    </w:rPr>
  </w:style>
  <w:style w:type="table" w:styleId="a9">
    <w:name w:val="Table Grid"/>
    <w:basedOn w:val="a1"/>
    <w:uiPriority w:val="59"/>
    <w:rsid w:val="00C92D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323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2.jpeg"/><Relationship Id="rId26" Type="http://schemas.openxmlformats.org/officeDocument/2006/relationships/hyperlink" Target="http://interneturok.ru/" TargetMode="External"/><Relationship Id="rId3" Type="http://schemas.openxmlformats.org/officeDocument/2006/relationships/settings" Target="settings.xml"/><Relationship Id="rId21" Type="http://schemas.openxmlformats.org/officeDocument/2006/relationships/hyperlink" Target="http://window.edu.ru/catalog/"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www.consultant.ru/document/cons_doc_LAW_152447/?dst=100480" TargetMode="External"/><Relationship Id="rId25" Type="http://schemas.openxmlformats.org/officeDocument/2006/relationships/hyperlink" Target="http://www.edu.ru/db/portal/sites/res_page.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152447/?dst=100365" TargetMode="External"/><Relationship Id="rId20" Type="http://schemas.openxmlformats.org/officeDocument/2006/relationships/hyperlink" Target="http://fgos.seminfo.ru/" TargetMode="External"/><Relationship Id="rId29" Type="http://schemas.openxmlformats.org/officeDocument/2006/relationships/hyperlink" Target="http://www.mon.gov.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www.fcior.edu.ru/"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www.school.edu.ru/" TargetMode="External"/><Relationship Id="rId28" Type="http://schemas.openxmlformats.org/officeDocument/2006/relationships/hyperlink" Target="http://www.opentest.ru/Session/Open/bc5d1704-001f-4942-b461-e42be3bb7549?v=1%C2%A2erName=demotest" TargetMode="External"/><Relationship Id="rId10" Type="http://schemas.openxmlformats.org/officeDocument/2006/relationships/image" Target="media/image6.jpeg"/><Relationship Id="rId19" Type="http://schemas.openxmlformats.org/officeDocument/2006/relationships/hyperlink" Target="http://nachalka.seminfo.ru/" TargetMode="External"/><Relationship Id="rId31" Type="http://schemas.openxmlformats.org/officeDocument/2006/relationships/hyperlink" Target="http://www.ed.gov.r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chool-collection.edu.ru/" TargetMode="External"/><Relationship Id="rId27" Type="http://schemas.openxmlformats.org/officeDocument/2006/relationships/hyperlink" Target="http://www.fipi.ru/" TargetMode="External"/><Relationship Id="rId30" Type="http://schemas.openxmlformats.org/officeDocument/2006/relationships/hyperlink" Target="http://www.obrnadzor.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15</Pages>
  <Words>4675</Words>
  <Characters>26653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5</cp:revision>
  <dcterms:created xsi:type="dcterms:W3CDTF">2018-04-03T15:28:00Z</dcterms:created>
  <dcterms:modified xsi:type="dcterms:W3CDTF">2018-04-04T16:06:00Z</dcterms:modified>
</cp:coreProperties>
</file>